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5EA" w:rsidRDefault="006C65EA" w:rsidP="006C65EA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65EA" w:rsidRDefault="006C65EA" w:rsidP="006C65EA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65EA" w:rsidRDefault="006C65EA" w:rsidP="006C65EA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34F9E" w:rsidRPr="006C65EA" w:rsidRDefault="006C65EA" w:rsidP="001F7D2B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C65EA">
        <w:rPr>
          <w:rFonts w:ascii="Times New Roman" w:hAnsi="Times New Roman" w:cs="Times New Roman"/>
          <w:b/>
          <w:sz w:val="28"/>
          <w:szCs w:val="28"/>
          <w:lang w:val="ru-RU"/>
        </w:rPr>
        <w:t>Леналидомид</w:t>
      </w:r>
      <w:proofErr w:type="spellEnd"/>
    </w:p>
    <w:p w:rsidR="00B34F9E" w:rsidRPr="006C65EA" w:rsidRDefault="006C65EA" w:rsidP="001F7D2B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65EA">
        <w:rPr>
          <w:rFonts w:ascii="Times New Roman" w:hAnsi="Times New Roman" w:cs="Times New Roman"/>
          <w:b/>
          <w:sz w:val="28"/>
          <w:szCs w:val="28"/>
          <w:lang w:val="ru-RU"/>
        </w:rPr>
        <w:t>Информация для работников здравоохранения</w:t>
      </w:r>
    </w:p>
    <w:p w:rsidR="00B34F9E" w:rsidRPr="006C65EA" w:rsidRDefault="006C65EA" w:rsidP="001F7D2B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65EA">
        <w:rPr>
          <w:rFonts w:ascii="Times New Roman" w:hAnsi="Times New Roman" w:cs="Times New Roman"/>
          <w:b/>
          <w:sz w:val="28"/>
          <w:szCs w:val="28"/>
          <w:lang w:val="ru-RU"/>
        </w:rPr>
        <w:t>Брошюра</w:t>
      </w: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lastRenderedPageBreak/>
        <w:t>ВВЕДЕНИЕ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5E0305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В данной брошюре содержатся сведения, необходимые для назначения и отпуска препарата</w:t>
      </w:r>
    </w:p>
    <w:p w:rsidR="005E0305" w:rsidRDefault="006C65EA" w:rsidP="005E0305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, включая информацию о программе предупреждения</w:t>
      </w:r>
      <w:r w:rsidR="005E03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беременности (ППБ).</w:t>
      </w:r>
    </w:p>
    <w:p w:rsidR="00B34F9E" w:rsidRDefault="006C65EA" w:rsidP="005E0305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Для получения дополнительной информации, пожалуйста,</w:t>
      </w:r>
      <w:r w:rsidR="005E03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ознакомьтесь с инструкцией по медицинскому применения (ИМП). Последняя версия</w:t>
      </w:r>
      <w:r w:rsidR="005E03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утвержденной ИМП представлена на сайте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</w:rPr>
        <w:t>www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C65EA">
        <w:rPr>
          <w:rFonts w:ascii="Times New Roman" w:hAnsi="Times New Roman" w:cs="Times New Roman"/>
          <w:sz w:val="24"/>
          <w:szCs w:val="24"/>
        </w:rPr>
        <w:t>grls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C65EA">
        <w:rPr>
          <w:rFonts w:ascii="Times New Roman" w:hAnsi="Times New Roman" w:cs="Times New Roman"/>
          <w:sz w:val="24"/>
          <w:szCs w:val="24"/>
        </w:rPr>
        <w:t>rosminzdrav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C65EA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E0305" w:rsidRPr="006C65EA" w:rsidRDefault="005E0305" w:rsidP="005E0305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5E0305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России препарат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одобрен по следующим показаниям:</w:t>
      </w:r>
    </w:p>
    <w:p w:rsidR="00B34F9E" w:rsidRPr="006C65EA" w:rsidRDefault="006C65EA" w:rsidP="005E0305">
      <w:pPr>
        <w:pStyle w:val="PreformattedTex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Для поддерживающего лечения в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монотерапии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взрослых пациентов с впервые</w:t>
      </w:r>
    </w:p>
    <w:p w:rsidR="00B34F9E" w:rsidRPr="006C65EA" w:rsidRDefault="006C65EA" w:rsidP="005E0305">
      <w:pPr>
        <w:pStyle w:val="PreformattedText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диагностированной множественной миеломой после трансплантации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аутологичных</w:t>
      </w:r>
      <w:proofErr w:type="spellEnd"/>
    </w:p>
    <w:p w:rsidR="00B34F9E" w:rsidRPr="006C65EA" w:rsidRDefault="001815E5" w:rsidP="005E0305">
      <w:pPr>
        <w:pStyle w:val="PreformattedText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ге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мопоэтических стволовых клеток.</w:t>
      </w:r>
    </w:p>
    <w:p w:rsidR="00B34F9E" w:rsidRPr="005E0305" w:rsidRDefault="006C65EA" w:rsidP="005E0305">
      <w:pPr>
        <w:pStyle w:val="PreformattedTex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Для лечения в составе комбинированной терапии взрослых пациентов с ранее не леченной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множественной миеломой, котор</w:t>
      </w:r>
      <w:r w:rsidR="001815E5">
        <w:rPr>
          <w:rFonts w:ascii="Times New Roman" w:hAnsi="Times New Roman" w:cs="Times New Roman"/>
          <w:sz w:val="24"/>
          <w:szCs w:val="24"/>
          <w:lang w:val="ru-RU"/>
        </w:rPr>
        <w:t>ым не показана трансплантация ге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мопоэтических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стволовых клеток.</w:t>
      </w:r>
    </w:p>
    <w:p w:rsidR="00B34F9E" w:rsidRPr="006C65EA" w:rsidRDefault="006C65EA" w:rsidP="005E0305">
      <w:pPr>
        <w:pStyle w:val="PreformattedTex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В комбинации с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дексаметазоном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для лечения взрослых пациентов с множественной</w:t>
      </w:r>
    </w:p>
    <w:p w:rsidR="00B34F9E" w:rsidRPr="006C65EA" w:rsidRDefault="006C65EA" w:rsidP="005E0305">
      <w:pPr>
        <w:pStyle w:val="PreformattedText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миеломой, которые получили, по меньшей мере, одну линию терапии.</w:t>
      </w:r>
    </w:p>
    <w:p w:rsidR="00B34F9E" w:rsidRPr="006C65EA" w:rsidRDefault="006C65EA" w:rsidP="005E0305">
      <w:pPr>
        <w:pStyle w:val="PreformattedTex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Для лечения взрослых пациентов с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трансфузионно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-зависимой анемией,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развившейся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на</w:t>
      </w:r>
    </w:p>
    <w:p w:rsidR="00B34F9E" w:rsidRPr="006C65EA" w:rsidRDefault="006C65EA" w:rsidP="005E0305">
      <w:pPr>
        <w:pStyle w:val="PreformattedText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фоне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миелодиспластических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синдромов низкой или </w:t>
      </w:r>
      <w:r w:rsidRPr="00B35E2E">
        <w:rPr>
          <w:rFonts w:ascii="Times New Roman" w:hAnsi="Times New Roman" w:cs="Times New Roman"/>
          <w:sz w:val="24"/>
          <w:szCs w:val="24"/>
          <w:lang w:val="ru-RU"/>
        </w:rPr>
        <w:t>промежуточной</w:t>
      </w:r>
      <w:r w:rsidR="00991B4B" w:rsidRPr="00B35E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35E2E">
        <w:rPr>
          <w:rFonts w:ascii="Times New Roman" w:hAnsi="Times New Roman" w:cs="Times New Roman"/>
          <w:sz w:val="24"/>
          <w:szCs w:val="24"/>
          <w:lang w:val="ru-RU"/>
        </w:rPr>
        <w:t>-1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группы риска,</w:t>
      </w:r>
    </w:p>
    <w:p w:rsidR="00B34F9E" w:rsidRPr="006C65EA" w:rsidRDefault="006C65EA" w:rsidP="005E0305">
      <w:pPr>
        <w:pStyle w:val="PreformattedText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ассоциированных с цитогенетическим нарушением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виде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делеции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>q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в присутствии или в</w:t>
      </w:r>
      <w:r w:rsidR="00991B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1B4B">
        <w:rPr>
          <w:rFonts w:ascii="Times New Roman" w:hAnsi="Times New Roman" w:cs="Times New Roman"/>
          <w:sz w:val="24"/>
          <w:szCs w:val="24"/>
          <w:lang w:val="ru-RU"/>
        </w:rPr>
        <w:t>отсутствие других цитогенетических нарушений.</w:t>
      </w:r>
    </w:p>
    <w:p w:rsidR="00B34F9E" w:rsidRPr="00991B4B" w:rsidRDefault="006C65EA" w:rsidP="005E0305">
      <w:pPr>
        <w:pStyle w:val="PreformattedTex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Для лечения взрослых пациентов с рецидивирующей или рефрактерной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лимфомой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из клеток</w:t>
      </w:r>
      <w:r w:rsidR="00991B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1B4B">
        <w:rPr>
          <w:rFonts w:ascii="Times New Roman" w:hAnsi="Times New Roman" w:cs="Times New Roman"/>
          <w:sz w:val="24"/>
          <w:szCs w:val="24"/>
          <w:lang w:val="ru-RU"/>
        </w:rPr>
        <w:t>мантийной зоны.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B34F9E" w:rsidRPr="00991B4B" w:rsidRDefault="006C65EA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91B4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РЕЖИМ ДОЗИРОВАНИЯ</w:t>
      </w:r>
    </w:p>
    <w:p w:rsidR="00991B4B" w:rsidRDefault="00991B4B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4A64B6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64B6">
        <w:rPr>
          <w:rFonts w:ascii="Times New Roman" w:hAnsi="Times New Roman" w:cs="Times New Roman"/>
          <w:b/>
          <w:sz w:val="24"/>
          <w:szCs w:val="24"/>
          <w:lang w:val="ru-RU"/>
        </w:rPr>
        <w:t>Впервые диагностированная множественная миелома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4A64B6" w:rsidRDefault="006C65EA" w:rsidP="004A64B6">
      <w:pPr>
        <w:pStyle w:val="PreformattedText"/>
        <w:jc w:val="both"/>
        <w:rPr>
          <w:rFonts w:ascii="Arial" w:hAnsi="Arial" w:cs="Arial"/>
          <w:sz w:val="24"/>
          <w:szCs w:val="24"/>
          <w:lang w:val="ru-RU"/>
        </w:rPr>
      </w:pPr>
      <w:r w:rsidRPr="004A64B6">
        <w:rPr>
          <w:rFonts w:ascii="Arial" w:hAnsi="Arial" w:cs="Arial"/>
          <w:sz w:val="24"/>
          <w:szCs w:val="24"/>
          <w:lang w:val="ru-RU"/>
        </w:rPr>
        <w:t xml:space="preserve">Поддерживающая терапия </w:t>
      </w:r>
      <w:proofErr w:type="spellStart"/>
      <w:r w:rsidRPr="004A64B6">
        <w:rPr>
          <w:rFonts w:ascii="Arial" w:hAnsi="Arial" w:cs="Arial"/>
          <w:sz w:val="24"/>
          <w:szCs w:val="24"/>
          <w:lang w:val="ru-RU"/>
        </w:rPr>
        <w:t>леналидомидом</w:t>
      </w:r>
      <w:proofErr w:type="spellEnd"/>
      <w:r w:rsidRPr="004A64B6">
        <w:rPr>
          <w:rFonts w:ascii="Arial" w:hAnsi="Arial" w:cs="Arial"/>
          <w:sz w:val="24"/>
          <w:szCs w:val="24"/>
          <w:lang w:val="ru-RU"/>
        </w:rPr>
        <w:t xml:space="preserve"> у</w:t>
      </w:r>
      <w:r w:rsidR="004A64B6" w:rsidRPr="004A64B6">
        <w:rPr>
          <w:rFonts w:ascii="Arial" w:hAnsi="Arial" w:cs="Arial"/>
          <w:sz w:val="24"/>
          <w:szCs w:val="24"/>
          <w:lang w:val="ru-RU"/>
        </w:rPr>
        <w:t xml:space="preserve"> пациентов после трансплантации </w:t>
      </w:r>
      <w:proofErr w:type="spellStart"/>
      <w:r w:rsidRPr="004A64B6">
        <w:rPr>
          <w:rFonts w:ascii="Arial" w:hAnsi="Arial" w:cs="Arial"/>
          <w:sz w:val="24"/>
          <w:szCs w:val="24"/>
          <w:lang w:val="ru-RU"/>
        </w:rPr>
        <w:t>аутологичных</w:t>
      </w:r>
      <w:proofErr w:type="spellEnd"/>
      <w:r w:rsidR="004A64B6" w:rsidRPr="004A64B6">
        <w:rPr>
          <w:rFonts w:ascii="Arial" w:hAnsi="Arial" w:cs="Arial"/>
          <w:sz w:val="24"/>
          <w:szCs w:val="24"/>
          <w:lang w:val="ru-RU"/>
        </w:rPr>
        <w:t xml:space="preserve"> </w:t>
      </w:r>
      <w:r w:rsidRPr="004A64B6">
        <w:rPr>
          <w:rFonts w:ascii="Arial" w:hAnsi="Arial" w:cs="Arial"/>
          <w:sz w:val="24"/>
          <w:szCs w:val="24"/>
          <w:lang w:val="ru-RU"/>
        </w:rPr>
        <w:t>гемопоэтических стволовых клеток (ТГСК)</w:t>
      </w:r>
    </w:p>
    <w:p w:rsidR="00B34F9E" w:rsidRPr="004A64B6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991B4B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Рекомендуемая начальная доза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 10 мг один раз в день</w:t>
      </w:r>
      <w:r w:rsidR="00991B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внутрь непреры</w:t>
      </w:r>
      <w:r w:rsidR="00991B4B">
        <w:rPr>
          <w:rFonts w:ascii="Times New Roman" w:hAnsi="Times New Roman" w:cs="Times New Roman"/>
          <w:sz w:val="24"/>
          <w:szCs w:val="24"/>
          <w:lang w:val="ru-RU"/>
        </w:rPr>
        <w:t>вно (с 1 по 28 день повторных 28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-дневных циклов) до</w:t>
      </w:r>
      <w:r w:rsidR="00991B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прогрессирования заболевания или появления признаков непереносимости.</w:t>
      </w:r>
    </w:p>
    <w:p w:rsidR="00B34F9E" w:rsidRPr="006C65EA" w:rsidRDefault="006C65EA" w:rsidP="00991B4B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После 3 циклов поддерживающей терапии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дозу препарата</w:t>
      </w:r>
      <w:r w:rsidR="00991B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можно увеличить до 15 мг один раз в день внутрь при хорошей переносимости.</w:t>
      </w:r>
    </w:p>
    <w:p w:rsidR="00B34F9E" w:rsidRPr="006C65EA" w:rsidRDefault="006C65EA" w:rsidP="00991B4B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Пошаговое снижение дозы описано в ИМП.</w:t>
      </w:r>
    </w:p>
    <w:p w:rsidR="00B34F9E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E0305" w:rsidRPr="006C65EA" w:rsidRDefault="005E0305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4A64B6" w:rsidRDefault="006C65EA" w:rsidP="004A64B6">
      <w:pPr>
        <w:pStyle w:val="PreformattedText"/>
        <w:jc w:val="both"/>
        <w:rPr>
          <w:rFonts w:ascii="Arial" w:hAnsi="Arial" w:cs="Arial"/>
          <w:sz w:val="24"/>
          <w:szCs w:val="24"/>
          <w:lang w:val="ru-RU"/>
        </w:rPr>
      </w:pPr>
      <w:proofErr w:type="spellStart"/>
      <w:r w:rsidRPr="004A64B6">
        <w:rPr>
          <w:rFonts w:ascii="Arial" w:hAnsi="Arial" w:cs="Arial"/>
          <w:sz w:val="24"/>
          <w:szCs w:val="24"/>
          <w:lang w:val="ru-RU"/>
        </w:rPr>
        <w:t>Леналидомид</w:t>
      </w:r>
      <w:proofErr w:type="spellEnd"/>
      <w:r w:rsidRPr="004A64B6">
        <w:rPr>
          <w:rFonts w:ascii="Arial" w:hAnsi="Arial" w:cs="Arial"/>
          <w:sz w:val="24"/>
          <w:szCs w:val="24"/>
          <w:lang w:val="ru-RU"/>
        </w:rPr>
        <w:t xml:space="preserve"> в комбинации с </w:t>
      </w:r>
      <w:proofErr w:type="spellStart"/>
      <w:r w:rsidRPr="004A64B6">
        <w:rPr>
          <w:rFonts w:ascii="Arial" w:hAnsi="Arial" w:cs="Arial"/>
          <w:sz w:val="24"/>
          <w:szCs w:val="24"/>
          <w:lang w:val="ru-RU"/>
        </w:rPr>
        <w:t>дексаметазоном</w:t>
      </w:r>
      <w:proofErr w:type="spellEnd"/>
      <w:r w:rsidRPr="004A64B6">
        <w:rPr>
          <w:rFonts w:ascii="Arial" w:hAnsi="Arial" w:cs="Arial"/>
          <w:sz w:val="24"/>
          <w:szCs w:val="24"/>
          <w:lang w:val="ru-RU"/>
        </w:rPr>
        <w:t xml:space="preserve"> до прогрессирования заболевания у пациентов,</w:t>
      </w:r>
      <w:r w:rsidR="00991B4B" w:rsidRPr="004A64B6">
        <w:rPr>
          <w:rFonts w:ascii="Arial" w:hAnsi="Arial" w:cs="Arial"/>
          <w:sz w:val="24"/>
          <w:szCs w:val="24"/>
          <w:lang w:val="ru-RU"/>
        </w:rPr>
        <w:t xml:space="preserve"> </w:t>
      </w:r>
      <w:r w:rsidRPr="004A64B6">
        <w:rPr>
          <w:rFonts w:ascii="Arial" w:hAnsi="Arial" w:cs="Arial"/>
          <w:sz w:val="24"/>
          <w:szCs w:val="24"/>
          <w:lang w:val="ru-RU"/>
        </w:rPr>
        <w:t>которым не показана трансплантация</w:t>
      </w:r>
    </w:p>
    <w:p w:rsidR="00B34F9E" w:rsidRPr="004A64B6" w:rsidRDefault="00B34F9E">
      <w:pPr>
        <w:pStyle w:val="PreformattedText"/>
        <w:rPr>
          <w:rFonts w:ascii="Arial" w:hAnsi="Arial" w:cs="Arial"/>
          <w:sz w:val="24"/>
          <w:szCs w:val="24"/>
          <w:lang w:val="ru-RU"/>
        </w:rPr>
      </w:pPr>
    </w:p>
    <w:p w:rsidR="00B34F9E" w:rsidRPr="006C65EA" w:rsidRDefault="006C65EA" w:rsidP="005E0305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Рекомендуемая начальная доза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 25 мг один раз в день</w:t>
      </w:r>
      <w:r w:rsidR="00991B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внутрь с 1 по 21 день повторных 28-дневных циклов. Рекомендуемая доза</w:t>
      </w:r>
      <w:r w:rsidR="00991B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дексаметазона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 40 мг один раз в день внутрь в 1, 8, 15 и 22 дни</w:t>
      </w:r>
      <w:r w:rsidR="00991B4B">
        <w:rPr>
          <w:rFonts w:ascii="Times New Roman" w:hAnsi="Times New Roman" w:cs="Times New Roman"/>
          <w:sz w:val="24"/>
          <w:szCs w:val="24"/>
          <w:lang w:val="ru-RU"/>
        </w:rPr>
        <w:t xml:space="preserve"> повторных 28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-дневных циклов. Пациенты могут продолжать терапию</w:t>
      </w:r>
      <w:r w:rsidR="00991B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дексаметазоном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до прогрессирования заболевания или</w:t>
      </w:r>
      <w:r w:rsidR="00991B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появления признаков непереносимости. Пошаговое снижение дозы описано в</w:t>
      </w:r>
      <w:r w:rsidR="00991B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ИМП.</w:t>
      </w:r>
    </w:p>
    <w:p w:rsidR="00B34F9E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E0305" w:rsidRDefault="005E0305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991B4B" w:rsidRPr="004A64B6" w:rsidRDefault="00991B4B" w:rsidP="004A64B6">
      <w:pPr>
        <w:pStyle w:val="PreformattedText"/>
        <w:jc w:val="both"/>
        <w:rPr>
          <w:rFonts w:ascii="Arial" w:hAnsi="Arial" w:cs="Arial"/>
          <w:sz w:val="24"/>
          <w:szCs w:val="24"/>
          <w:lang w:val="ru-RU"/>
        </w:rPr>
      </w:pPr>
      <w:proofErr w:type="spellStart"/>
      <w:r w:rsidRPr="004A64B6">
        <w:rPr>
          <w:rFonts w:ascii="Arial" w:hAnsi="Arial" w:cs="Arial"/>
          <w:sz w:val="24"/>
          <w:szCs w:val="24"/>
          <w:lang w:val="ru-RU"/>
        </w:rPr>
        <w:t>Леналидомид</w:t>
      </w:r>
      <w:proofErr w:type="spellEnd"/>
      <w:r w:rsidRPr="004A64B6">
        <w:rPr>
          <w:rFonts w:ascii="Arial" w:hAnsi="Arial" w:cs="Arial"/>
          <w:sz w:val="24"/>
          <w:szCs w:val="24"/>
          <w:lang w:val="ru-RU"/>
        </w:rPr>
        <w:t xml:space="preserve"> в комбинации с </w:t>
      </w:r>
      <w:proofErr w:type="spellStart"/>
      <w:r w:rsidRPr="004A64B6">
        <w:rPr>
          <w:rFonts w:ascii="Arial" w:hAnsi="Arial" w:cs="Arial"/>
          <w:sz w:val="24"/>
          <w:szCs w:val="24"/>
          <w:lang w:val="ru-RU"/>
        </w:rPr>
        <w:t>мелфаланом</w:t>
      </w:r>
      <w:proofErr w:type="spellEnd"/>
      <w:r w:rsidRPr="004A64B6">
        <w:rPr>
          <w:rFonts w:ascii="Arial" w:hAnsi="Arial" w:cs="Arial"/>
          <w:sz w:val="24"/>
          <w:szCs w:val="24"/>
          <w:lang w:val="ru-RU"/>
        </w:rPr>
        <w:t xml:space="preserve"> и преднизолоном с последующей поддерживающей терапией </w:t>
      </w:r>
      <w:proofErr w:type="spellStart"/>
      <w:r w:rsidRPr="004A64B6">
        <w:rPr>
          <w:rFonts w:ascii="Arial" w:hAnsi="Arial" w:cs="Arial"/>
          <w:sz w:val="24"/>
          <w:szCs w:val="24"/>
          <w:lang w:val="ru-RU"/>
        </w:rPr>
        <w:t>леналидомидом</w:t>
      </w:r>
      <w:proofErr w:type="spellEnd"/>
      <w:r w:rsidRPr="004A64B6">
        <w:rPr>
          <w:rFonts w:ascii="Arial" w:hAnsi="Arial" w:cs="Arial"/>
          <w:sz w:val="24"/>
          <w:szCs w:val="24"/>
          <w:lang w:val="ru-RU"/>
        </w:rPr>
        <w:t xml:space="preserve"> у пациентов, которым не показана трансплантация костного мозга.</w:t>
      </w:r>
    </w:p>
    <w:p w:rsidR="004A64B6" w:rsidRDefault="004A64B6" w:rsidP="00991B4B">
      <w:pPr>
        <w:pStyle w:val="PreformattedText"/>
        <w:rPr>
          <w:rFonts w:ascii="Times New Roman" w:hAnsi="Times New Roman" w:cs="Times New Roman"/>
          <w:lang w:val="ru-RU"/>
        </w:rPr>
      </w:pPr>
    </w:p>
    <w:p w:rsidR="00991B4B" w:rsidRPr="004A64B6" w:rsidRDefault="00991B4B" w:rsidP="004A64B6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64B6">
        <w:rPr>
          <w:rFonts w:ascii="Times New Roman" w:hAnsi="Times New Roman" w:cs="Times New Roman"/>
          <w:sz w:val="24"/>
          <w:szCs w:val="24"/>
          <w:lang w:val="ru-RU"/>
        </w:rPr>
        <w:t xml:space="preserve">Рекомендуемая начальная доза </w:t>
      </w:r>
      <w:proofErr w:type="spellStart"/>
      <w:r w:rsidR="004A64B6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="004A64B6"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 10 мг в день,</w:t>
      </w:r>
      <w:r w:rsidRPr="004A64B6">
        <w:rPr>
          <w:rFonts w:ascii="Times New Roman" w:hAnsi="Times New Roman" w:cs="Times New Roman"/>
          <w:sz w:val="24"/>
          <w:szCs w:val="24"/>
          <w:lang w:val="ru-RU"/>
        </w:rPr>
        <w:t xml:space="preserve"> внутрь с 1 по</w:t>
      </w:r>
      <w:r w:rsidR="004A64B6">
        <w:rPr>
          <w:rFonts w:ascii="Times New Roman" w:hAnsi="Times New Roman" w:cs="Times New Roman"/>
          <w:sz w:val="24"/>
          <w:szCs w:val="24"/>
          <w:lang w:val="ru-RU"/>
        </w:rPr>
        <w:t xml:space="preserve">21 дни </w:t>
      </w:r>
      <w:r w:rsidRPr="004A64B6">
        <w:rPr>
          <w:rFonts w:ascii="Times New Roman" w:hAnsi="Times New Roman" w:cs="Times New Roman"/>
          <w:sz w:val="24"/>
          <w:szCs w:val="24"/>
          <w:lang w:val="ru-RU"/>
        </w:rPr>
        <w:t>повторных 28-дневных циклов (общей численностью до 9 циклов), а</w:t>
      </w:r>
      <w:r w:rsidR="004A64B6" w:rsidRPr="004A64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64B6">
        <w:rPr>
          <w:rFonts w:ascii="Times New Roman" w:hAnsi="Times New Roman" w:cs="Times New Roman"/>
          <w:sz w:val="24"/>
          <w:szCs w:val="24"/>
          <w:lang w:val="ru-RU"/>
        </w:rPr>
        <w:t>мелфалана</w:t>
      </w:r>
      <w:proofErr w:type="spellEnd"/>
      <w:r w:rsidRPr="004A64B6">
        <w:rPr>
          <w:rFonts w:ascii="Times New Roman" w:hAnsi="Times New Roman" w:cs="Times New Roman"/>
          <w:sz w:val="24"/>
          <w:szCs w:val="24"/>
          <w:lang w:val="ru-RU"/>
        </w:rPr>
        <w:t xml:space="preserve"> — 0,18 мг/кг и преднизолона — 2 мг/кг внутрь в 1-4 дни повторных</w:t>
      </w:r>
      <w:r w:rsidR="004A64B6" w:rsidRPr="004A64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64B6">
        <w:rPr>
          <w:rFonts w:ascii="Times New Roman" w:hAnsi="Times New Roman" w:cs="Times New Roman"/>
          <w:sz w:val="24"/>
          <w:szCs w:val="24"/>
          <w:lang w:val="ru-RU"/>
        </w:rPr>
        <w:t>28-дневных циклов. Пациентам, которые завершили 9 полных циклов или не</w:t>
      </w:r>
      <w:r w:rsidR="004A64B6" w:rsidRPr="004A64B6">
        <w:rPr>
          <w:rFonts w:ascii="Times New Roman" w:hAnsi="Times New Roman" w:cs="Times New Roman"/>
          <w:sz w:val="24"/>
          <w:szCs w:val="24"/>
          <w:lang w:val="ru-RU"/>
        </w:rPr>
        <w:t xml:space="preserve"> могут получать </w:t>
      </w:r>
      <w:r w:rsidR="004A64B6">
        <w:rPr>
          <w:rFonts w:ascii="Times New Roman" w:hAnsi="Times New Roman" w:cs="Times New Roman"/>
          <w:sz w:val="24"/>
          <w:szCs w:val="24"/>
          <w:lang w:val="ru-RU"/>
        </w:rPr>
        <w:t xml:space="preserve">комбинированную терапию из-за </w:t>
      </w:r>
      <w:r w:rsidRPr="004A64B6">
        <w:rPr>
          <w:rFonts w:ascii="Times New Roman" w:hAnsi="Times New Roman" w:cs="Times New Roman"/>
          <w:sz w:val="24"/>
          <w:szCs w:val="24"/>
          <w:lang w:val="ru-RU"/>
        </w:rPr>
        <w:t>непереносимости, назначают</w:t>
      </w:r>
      <w:r w:rsidR="004A64B6" w:rsidRPr="004A64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64B6">
        <w:rPr>
          <w:rFonts w:ascii="Times New Roman" w:hAnsi="Times New Roman" w:cs="Times New Roman"/>
          <w:sz w:val="24"/>
          <w:szCs w:val="24"/>
          <w:lang w:val="ru-RU"/>
        </w:rPr>
        <w:t>монотерапию</w:t>
      </w:r>
      <w:proofErr w:type="spellEnd"/>
      <w:r w:rsidRPr="004A64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64B6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4A64B6">
        <w:rPr>
          <w:rFonts w:ascii="Times New Roman" w:hAnsi="Times New Roman" w:cs="Times New Roman"/>
          <w:sz w:val="24"/>
          <w:szCs w:val="24"/>
          <w:lang w:val="ru-RU"/>
        </w:rPr>
        <w:t>: 10 мг один раз в день внутрь с 1 по 21 день</w:t>
      </w:r>
      <w:r w:rsidR="004A64B6" w:rsidRPr="004A64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64B6">
        <w:rPr>
          <w:rFonts w:ascii="Times New Roman" w:hAnsi="Times New Roman" w:cs="Times New Roman"/>
          <w:sz w:val="24"/>
          <w:szCs w:val="24"/>
          <w:lang w:val="ru-RU"/>
        </w:rPr>
        <w:t>повторных 28-дневных циклов до прогрессирования заболевания. Пошаговое</w:t>
      </w:r>
      <w:r w:rsidR="004A64B6" w:rsidRPr="004A64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64B6">
        <w:rPr>
          <w:rFonts w:ascii="Times New Roman" w:hAnsi="Times New Roman" w:cs="Times New Roman"/>
          <w:sz w:val="24"/>
          <w:szCs w:val="24"/>
          <w:lang w:val="ru-RU"/>
        </w:rPr>
        <w:t>снижение дозы описано в ИМП.</w:t>
      </w:r>
    </w:p>
    <w:p w:rsidR="00991B4B" w:rsidRPr="006C65EA" w:rsidRDefault="00991B4B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B34F9E" w:rsidRPr="004A64B6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64B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Множественная миелома у пациентов, получавших как минимум одну</w:t>
      </w:r>
      <w:r w:rsidR="004A64B6" w:rsidRPr="004A64B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4A64B6">
        <w:rPr>
          <w:rFonts w:ascii="Times New Roman" w:hAnsi="Times New Roman" w:cs="Times New Roman"/>
          <w:b/>
          <w:sz w:val="24"/>
          <w:szCs w:val="24"/>
          <w:lang w:val="ru-RU"/>
        </w:rPr>
        <w:t>линию терапии</w:t>
      </w:r>
    </w:p>
    <w:p w:rsidR="00B34F9E" w:rsidRPr="004A64B6" w:rsidRDefault="00B34F9E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34F9E" w:rsidRPr="006C65EA" w:rsidRDefault="006C65EA" w:rsidP="00485A1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Рекомендуемая начальная доза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 25 мг внутрь один раз в</w:t>
      </w:r>
      <w:r w:rsidR="001A6B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день в 1-21 день повторных 28-дневных циклов. Рекомендуемая доза</w:t>
      </w:r>
      <w:r w:rsidR="001A6B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дексаметазона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 40 мг один </w:t>
      </w:r>
      <w:r w:rsidR="005E0305">
        <w:rPr>
          <w:rFonts w:ascii="Times New Roman" w:hAnsi="Times New Roman" w:cs="Times New Roman"/>
          <w:sz w:val="24"/>
          <w:szCs w:val="24"/>
          <w:lang w:val="ru-RU"/>
        </w:rPr>
        <w:t>раз в день в 1- 4, 9 -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12 и 17-</w:t>
      </w:r>
      <w:r w:rsidR="005E03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20 дни каждого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28-дневного цикла в первые 4 цикла терапии, а затем по 40 мг один раз в день в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 xml:space="preserve"> 1-</w:t>
      </w:r>
      <w:r w:rsidR="005E03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>4 дни каждого последующего 2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8-дневного цикла. Врачу следует тщательно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подбирать дозу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дексаметазона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, принимая во внимание состояние пациента и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стадию заболевания. Пошаговое снижение дозы описано в ИМП.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485A13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485A13">
        <w:rPr>
          <w:rFonts w:ascii="Times New Roman" w:hAnsi="Times New Roman" w:cs="Times New Roman"/>
          <w:b/>
          <w:sz w:val="24"/>
          <w:szCs w:val="24"/>
          <w:lang w:val="ru-RU"/>
        </w:rPr>
        <w:t>Миелодиспластические</w:t>
      </w:r>
      <w:proofErr w:type="spellEnd"/>
      <w:r w:rsidRPr="00485A1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синдромы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485A1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Рекомендуемая начальная доза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 10 мг внутрь один раз в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день с 1 по 21 день повторных 28-дневных циклов. Пошаговое снижение дозы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описано в ИМП.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485A13" w:rsidRDefault="006C65EA" w:rsidP="00485A13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485A13">
        <w:rPr>
          <w:rFonts w:ascii="Times New Roman" w:hAnsi="Times New Roman" w:cs="Times New Roman"/>
          <w:b/>
          <w:sz w:val="24"/>
          <w:szCs w:val="24"/>
          <w:lang w:val="ru-RU"/>
        </w:rPr>
        <w:t>Лимфома</w:t>
      </w:r>
      <w:proofErr w:type="spellEnd"/>
      <w:r w:rsidRPr="00485A1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из клеток мантийной зоны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485A1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Рекомендуемая начальная доза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 25 мг внутрь один раз в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день с 1 по 21 день повторных 28-дневных циклов. Пошаговое снижение дозы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описано в ИМП.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B34F9E" w:rsidRPr="00BD577E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85A1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РИСКИ, СВЯЗАННЫЕ С ПРИЕМОМ ЛЕНАЛИДОМИДА</w:t>
      </w: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В следующем разделе содержатся рекомендации 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>для работников здравоохранения о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том,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как свести к минимуму основные риски, связанные с применением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. См.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также ИМП.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485A13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85A13">
        <w:rPr>
          <w:rFonts w:ascii="Times New Roman" w:hAnsi="Times New Roman" w:cs="Times New Roman"/>
          <w:b/>
          <w:sz w:val="24"/>
          <w:szCs w:val="24"/>
          <w:lang w:val="ru-RU"/>
        </w:rPr>
        <w:t>Транзиторное усугубление клинических проявлений опухоли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485A1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Транзиторное усугубление клинических 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>проявлений опухоли (</w:t>
      </w:r>
      <w:r w:rsidR="00485A13">
        <w:rPr>
          <w:rFonts w:ascii="Times New Roman" w:hAnsi="Times New Roman" w:cs="Times New Roman"/>
          <w:sz w:val="24"/>
          <w:szCs w:val="24"/>
        </w:rPr>
        <w:t>TFR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) часто наблюдается</w:t>
      </w:r>
      <w:r w:rsidR="00485A13" w:rsidRP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у пациентов с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мантийноклеточной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лимфомой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, которые получают лечение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34F9E" w:rsidRPr="006C65EA" w:rsidRDefault="006C65EA" w:rsidP="00485A1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К пациентам 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>с повышенным риском развития TFR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относятся больные с тяжелым течением</w:t>
      </w:r>
      <w:r w:rsidR="00485A13" w:rsidRP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онкологического заболевания до начала терапии. Таким пациентам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следует</w:t>
      </w:r>
      <w:r w:rsidR="00485A13" w:rsidRP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назначать с осторожностью. Такие пациенты требуют постоянного контроля, особенно</w:t>
      </w:r>
      <w:r w:rsidR="00485A13" w:rsidRP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 xml:space="preserve"> течение первого цикла или при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повышении дозы, также необходимо принять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соответствующие </w:t>
      </w:r>
      <w:r w:rsidR="00485A13">
        <w:rPr>
          <w:rFonts w:ascii="Times New Roman" w:hAnsi="Times New Roman" w:cs="Times New Roman"/>
          <w:sz w:val="24"/>
          <w:szCs w:val="24"/>
          <w:lang w:val="ru-RU"/>
        </w:rPr>
        <w:t xml:space="preserve">меры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предосторожности.</w:t>
      </w:r>
    </w:p>
    <w:p w:rsidR="00B34F9E" w:rsidRPr="006C65EA" w:rsidRDefault="00B34F9E" w:rsidP="00485A1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51BC0" w:rsidRDefault="00485A13" w:rsidP="00485A1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пациентов с Т</w:t>
      </w:r>
      <w:r>
        <w:rPr>
          <w:rFonts w:ascii="Times New Roman" w:hAnsi="Times New Roman" w:cs="Times New Roman"/>
          <w:sz w:val="24"/>
          <w:szCs w:val="24"/>
        </w:rPr>
        <w:t>FR</w:t>
      </w:r>
      <w:r w:rsidR="00251BC0">
        <w:rPr>
          <w:rFonts w:ascii="Times New Roman" w:hAnsi="Times New Roman" w:cs="Times New Roman"/>
          <w:sz w:val="24"/>
          <w:szCs w:val="24"/>
          <w:lang w:val="ru-RU"/>
        </w:rPr>
        <w:t xml:space="preserve"> 1 или 2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степени решение о прерывании лечения </w:t>
      </w:r>
      <w:proofErr w:type="spellStart"/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или</w:t>
      </w:r>
      <w:r w:rsidRP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уменьшении его дозы остается на усм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отрение врача. </w:t>
      </w:r>
    </w:p>
    <w:p w:rsidR="00B34F9E" w:rsidRPr="006C65EA" w:rsidRDefault="00485A13" w:rsidP="00485A1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пациентов с TFR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3 или 4 степени</w:t>
      </w:r>
      <w:r w:rsidRP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терапию </w:t>
      </w:r>
      <w:proofErr w:type="spellStart"/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следует приостановить д</w:t>
      </w:r>
      <w:r>
        <w:rPr>
          <w:rFonts w:ascii="Times New Roman" w:hAnsi="Times New Roman" w:cs="Times New Roman"/>
          <w:sz w:val="24"/>
          <w:szCs w:val="24"/>
          <w:lang w:val="ru-RU"/>
        </w:rPr>
        <w:t>о тех пор, пока выраженность TFR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не</w:t>
      </w:r>
      <w:r w:rsidRP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снизится до </w:t>
      </w:r>
      <w:r w:rsidR="006C65EA" w:rsidRPr="00485A13">
        <w:rPr>
          <w:rFonts w:ascii="Times New Roman" w:hAnsi="Times New Roman" w:cs="Times New Roman"/>
          <w:sz w:val="24"/>
          <w:szCs w:val="24"/>
          <w:u w:val="single"/>
          <w:lang w:val="ru-RU"/>
        </w:rPr>
        <w:t>&lt;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1 степени. Симптоматическая </w:t>
      </w:r>
      <w:r>
        <w:rPr>
          <w:rFonts w:ascii="Times New Roman" w:hAnsi="Times New Roman" w:cs="Times New Roman"/>
          <w:sz w:val="24"/>
          <w:szCs w:val="24"/>
          <w:lang w:val="ru-RU"/>
        </w:rPr>
        <w:t>терапия TFR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 согласно</w:t>
      </w:r>
      <w:r w:rsidRPr="00485A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рекомендациям по лечению TFR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1 и 2 степени.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485A13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85A13">
        <w:rPr>
          <w:rFonts w:ascii="Times New Roman" w:hAnsi="Times New Roman" w:cs="Times New Roman"/>
          <w:b/>
          <w:sz w:val="24"/>
          <w:szCs w:val="24"/>
          <w:lang w:val="ru-RU"/>
        </w:rPr>
        <w:t>Первичные злокачественные опухоли другой локализации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0311C5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В клинических исследованиях отмечена более высокая частота возникновения первичных</w:t>
      </w:r>
      <w:r w:rsidR="000311C5" w:rsidRPr="00031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злокачественных опухолей другой локализации у пациентов, ранее получавших лечение</w:t>
      </w:r>
      <w:r w:rsidR="000311C5" w:rsidRPr="000311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дексаметазоном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(3,98 на 100 человеко-лет) по сравнению с контрольной</w:t>
      </w:r>
      <w:r w:rsidR="008126E1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руппой (1,38 на 100 человеко-лет).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Неинвазивные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ПОДЛ включали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базалиому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5317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плоскоклеточный рак кожи. Большая часть инвазивных ПОДЛ относилась к солидным</w:t>
      </w:r>
      <w:r w:rsidR="000311C5" w:rsidRPr="008126E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опухолям.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53176A" w:rsidRPr="006C65EA" w:rsidRDefault="008126E1" w:rsidP="00251BC0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КИ у пациентов с В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ДММ, которым не была показана ТГСК, получавших </w:t>
      </w:r>
      <w:proofErr w:type="spellStart"/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 w:rsidR="00251B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комбинации с </w:t>
      </w:r>
      <w:proofErr w:type="spellStart"/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мелфаланом</w:t>
      </w:r>
      <w:proofErr w:type="spellEnd"/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и преднизолоном до прогрессирования, наблюдалось</w:t>
      </w:r>
      <w:r w:rsidR="005317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увеличение заболеваемости гематологическими ПОДЛ (ОМЛ, МДС) в 4,9 раза (1,75 на 100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человеко-лет) по сравнению с пациентами, получавшими </w:t>
      </w:r>
      <w:proofErr w:type="spellStart"/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мелфалан</w:t>
      </w:r>
      <w:proofErr w:type="spellEnd"/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в комбинации 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преднизолоном (0,36 на 100 человеко-лет). Увеличение заболеваемости солидными ПОДЛ</w:t>
      </w:r>
      <w:r w:rsidR="0053176A">
        <w:rPr>
          <w:rFonts w:ascii="Times New Roman" w:hAnsi="Times New Roman" w:cs="Times New Roman"/>
          <w:sz w:val="24"/>
          <w:szCs w:val="24"/>
          <w:lang w:val="ru-RU"/>
        </w:rPr>
        <w:t xml:space="preserve"> в 2,12 раза отмечалось у </w:t>
      </w:r>
      <w:r w:rsidR="0053176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пациентов, получавших </w:t>
      </w:r>
      <w:proofErr w:type="spellStart"/>
      <w:r w:rsidR="0053176A"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="0053176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(9 циклов) в комбинации с</w:t>
      </w:r>
      <w:r w:rsidR="005317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3176A" w:rsidRPr="006C65EA">
        <w:rPr>
          <w:rFonts w:ascii="Times New Roman" w:hAnsi="Times New Roman" w:cs="Times New Roman"/>
          <w:sz w:val="24"/>
          <w:szCs w:val="24"/>
          <w:lang w:val="ru-RU"/>
        </w:rPr>
        <w:t>мелфаланом</w:t>
      </w:r>
      <w:proofErr w:type="spellEnd"/>
      <w:r w:rsidR="0053176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и преднизолоном (1,57 на 100 человеко-лет) по сравнению с </w:t>
      </w:r>
      <w:proofErr w:type="spellStart"/>
      <w:r w:rsidR="0053176A" w:rsidRPr="006C65EA">
        <w:rPr>
          <w:rFonts w:ascii="Times New Roman" w:hAnsi="Times New Roman" w:cs="Times New Roman"/>
          <w:sz w:val="24"/>
          <w:szCs w:val="24"/>
          <w:lang w:val="ru-RU"/>
        </w:rPr>
        <w:t>мелфаланом</w:t>
      </w:r>
      <w:proofErr w:type="spellEnd"/>
      <w:r w:rsidR="0053176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 w:rsidR="005317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3176A" w:rsidRPr="006C65EA">
        <w:rPr>
          <w:rFonts w:ascii="Times New Roman" w:hAnsi="Times New Roman" w:cs="Times New Roman"/>
          <w:sz w:val="24"/>
          <w:szCs w:val="24"/>
          <w:lang w:val="ru-RU"/>
        </w:rPr>
        <w:t>комбинации с преднизолоном (0,74 на 100 человеко-лет).</w:t>
      </w:r>
    </w:p>
    <w:p w:rsidR="0053176A" w:rsidRPr="006C65EA" w:rsidRDefault="0053176A" w:rsidP="0053176A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76A" w:rsidRDefault="0053176A" w:rsidP="0053176A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пациентов, получавших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в комбинации с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дексаметазоном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прогрессирования или в течение 18 месяцев, заболеваемость гематологическими ПОДЛ 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увеличивалась (0,16 на 100 человек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о-лет) по сравнению с приемом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мелфалана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преднизолона и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талидомида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(МРТ) (0,79 на 100 человеко-лет).</w:t>
      </w:r>
    </w:p>
    <w:p w:rsidR="00BD577E" w:rsidRPr="006C65EA" w:rsidRDefault="00BD577E" w:rsidP="0053176A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76A" w:rsidRPr="006C65EA" w:rsidRDefault="0053176A" w:rsidP="00BD577E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Увеличение заболеваемости солидными ПОДЛ в 1,3 раза зарегистрировано у пациентов,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получавших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в комбинации с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дексаметазоном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до прогрессирования или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течение 18 месяцев (1,58 на 100 человеко-лет) по сравнению с приемом МРТ (1,19 на 100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человеко-лет). Повышенный риск развития гематологических ПОДЛ на фоне приема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актуален также и для пациентов с ВДММ после трансплантации стволовых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клеток. Хотя этот риск еще не полностью охарактеризован, его нужно иметь в виду,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принимая решение о назначении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препарата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данной группе пациентов.</w:t>
      </w:r>
      <w:r w:rsidR="00BD577E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53176A" w:rsidRPr="006C65EA" w:rsidRDefault="0053176A" w:rsidP="00FF2A6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Повышенный риск возникновения вторых первичных злокачественных опухолей также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наблюдается в случае ВВММ после трансплантации стволовых клеток. Хотя этот риск еще</w:t>
      </w:r>
      <w:r w:rsidR="00251B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не вполне определен, его следует учитывать при рассмотрении возможности использовать</w:t>
      </w:r>
      <w:r w:rsidR="00251B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и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спользовании препарата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в таких условиях.</w:t>
      </w:r>
    </w:p>
    <w:p w:rsidR="0053176A" w:rsidRPr="006C65EA" w:rsidRDefault="0053176A" w:rsidP="00FF2A6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76A" w:rsidRPr="006C65EA" w:rsidRDefault="0053176A" w:rsidP="00FF2A6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Частота гематологических ПОДЛ, главным образом, ОМЛ, МДС и В-клеточных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лимфом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(включая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лимфому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Ходжкина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) составляла 1,31 на 100 человеко-лет для группы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A099A">
        <w:rPr>
          <w:rFonts w:ascii="Times New Roman" w:hAnsi="Times New Roman" w:cs="Times New Roman"/>
          <w:sz w:val="24"/>
          <w:szCs w:val="24"/>
          <w:lang w:val="ru-RU"/>
        </w:rPr>
        <w:t>леналидоми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и 0,58 на 100 человеко-лет для группы плацебо (1,02 на 100 человеко-лет для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группы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после ТГСК и 0,60 на 100 человеко-лет для пациентов, которые 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получали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после ТГСК). Частота развития солидных ПОДЛ составляла 1,36 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100 человеко-лет для группы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и 1,05 на 100 человеко-лет для группы плацебо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(1,26 на 100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человеко-лет для группы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после ТГСК и 0,60 на 100 человеко-лет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для пациентов, которые не получали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после ТГСК).</w:t>
      </w:r>
    </w:p>
    <w:p w:rsidR="0053176A" w:rsidRPr="006C65EA" w:rsidRDefault="0053176A" w:rsidP="00FF2A6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76A" w:rsidRPr="006C65EA" w:rsidRDefault="0053176A" w:rsidP="00FF2A6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Риск развития г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ематологических ПОДЛ следует учитывать перед назначением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как в комбинации с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мелфаланом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, так и непосредственно после применения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ВДМ/ТГСК. Врачи должны внимательно обследовать пациентов с использованием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стандартных диагностических методов для выявления ПОДЛ как перед началом терапии,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так и в течение всего периода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лечения. Лечение следует проводить согласно общепринятым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рекомендациям.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B34F9E" w:rsidRPr="00FF2A63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F2A6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Прогрессирование до острого миелоидного лейкоза при низком или</w:t>
      </w:r>
      <w:r w:rsidR="008126E1" w:rsidRPr="00FF2A6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FF2A6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умеренном (1) риске </w:t>
      </w:r>
      <w:proofErr w:type="spellStart"/>
      <w:r w:rsidRPr="00FF2A63">
        <w:rPr>
          <w:rFonts w:ascii="Times New Roman" w:hAnsi="Times New Roman" w:cs="Times New Roman"/>
          <w:b/>
          <w:sz w:val="24"/>
          <w:szCs w:val="24"/>
          <w:lang w:val="ru-RU"/>
        </w:rPr>
        <w:t>миелодиспластических</w:t>
      </w:r>
      <w:proofErr w:type="spellEnd"/>
      <w:r w:rsidRPr="00FF2A6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синдромов</w:t>
      </w:r>
    </w:p>
    <w:p w:rsidR="00B34F9E" w:rsidRPr="008126E1" w:rsidRDefault="00B34F9E">
      <w:pPr>
        <w:pStyle w:val="PreformattedText"/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</w:pPr>
    </w:p>
    <w:p w:rsidR="00B34F9E" w:rsidRPr="008126E1" w:rsidRDefault="006C65EA">
      <w:pPr>
        <w:pStyle w:val="PreformattedText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F2A63">
        <w:rPr>
          <w:rFonts w:ascii="Times New Roman" w:hAnsi="Times New Roman" w:cs="Times New Roman"/>
          <w:i/>
          <w:sz w:val="24"/>
          <w:szCs w:val="24"/>
          <w:lang w:val="ru-RU"/>
        </w:rPr>
        <w:t>Кариотип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FF2A6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Исходные переменные, включая совокупность цитогенетических нарушений,</w:t>
      </w:r>
      <w:r w:rsidR="00FF2A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предопределяют прогрессирование до</w:t>
      </w:r>
      <w:r w:rsidR="002A0B78">
        <w:rPr>
          <w:rFonts w:ascii="Times New Roman" w:hAnsi="Times New Roman" w:cs="Times New Roman"/>
          <w:sz w:val="24"/>
          <w:szCs w:val="24"/>
          <w:lang w:val="ru-RU"/>
        </w:rPr>
        <w:t xml:space="preserve"> ОМЛ у пациентов, зависимых от г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емотрансфузий и</w:t>
      </w:r>
      <w:r w:rsidR="00FF2A63" w:rsidRPr="00FF2A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2A63">
        <w:rPr>
          <w:rFonts w:ascii="Times New Roman" w:hAnsi="Times New Roman" w:cs="Times New Roman"/>
          <w:sz w:val="24"/>
          <w:szCs w:val="24"/>
          <w:lang w:val="ru-RU"/>
        </w:rPr>
        <w:t xml:space="preserve">демонстрирующих </w:t>
      </w:r>
      <w:proofErr w:type="spellStart"/>
      <w:r w:rsidR="00FF2A63">
        <w:rPr>
          <w:rFonts w:ascii="Times New Roman" w:hAnsi="Times New Roman" w:cs="Times New Roman"/>
          <w:sz w:val="24"/>
          <w:szCs w:val="24"/>
          <w:lang w:val="ru-RU"/>
        </w:rPr>
        <w:t>делецию</w:t>
      </w:r>
      <w:proofErr w:type="spellEnd"/>
      <w:r w:rsidR="00FF2A63">
        <w:rPr>
          <w:rFonts w:ascii="Times New Roman" w:hAnsi="Times New Roman" w:cs="Times New Roman"/>
          <w:sz w:val="24"/>
          <w:szCs w:val="24"/>
          <w:lang w:val="ru-RU"/>
        </w:rPr>
        <w:t xml:space="preserve"> 5</w:t>
      </w:r>
      <w:r w:rsidR="00FF2A63">
        <w:rPr>
          <w:rFonts w:ascii="Times New Roman" w:hAnsi="Times New Roman" w:cs="Times New Roman"/>
          <w:sz w:val="24"/>
          <w:szCs w:val="24"/>
        </w:rPr>
        <w:t>q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. В ходе комбинированного анализа двух КИ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="00FF2A63" w:rsidRPr="00FF2A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у пациентов с МДС низкого и промежуточного-1 риска было отмечено, что пациенты со</w:t>
      </w:r>
      <w:r w:rsidR="00FF2A63" w:rsidRPr="00FF2A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2A63">
        <w:rPr>
          <w:rFonts w:ascii="Times New Roman" w:hAnsi="Times New Roman" w:cs="Times New Roman"/>
          <w:sz w:val="24"/>
          <w:szCs w:val="24"/>
          <w:lang w:val="ru-RU"/>
        </w:rPr>
        <w:t xml:space="preserve">сложными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цитогенетическими нарушениями демонстрировали самый высокий 2-летний</w:t>
      </w:r>
      <w:r w:rsidR="00FF2A63" w:rsidRPr="00FF2A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кумулятивный риск прогрессирования до ОМЛ (38,6%). Прогнозируемая частота</w:t>
      </w:r>
      <w:r w:rsidR="00FF2A63" w:rsidRPr="00FF2A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прогрессирования до ОМЛ в течение 2 лет у пацие</w:t>
      </w:r>
      <w:r w:rsidR="00FF2A63">
        <w:rPr>
          <w:rFonts w:ascii="Times New Roman" w:hAnsi="Times New Roman" w:cs="Times New Roman"/>
          <w:sz w:val="24"/>
          <w:szCs w:val="24"/>
          <w:lang w:val="ru-RU"/>
        </w:rPr>
        <w:t xml:space="preserve">нтов с изолированной </w:t>
      </w:r>
      <w:proofErr w:type="spellStart"/>
      <w:r w:rsidR="00FF2A63">
        <w:rPr>
          <w:rFonts w:ascii="Times New Roman" w:hAnsi="Times New Roman" w:cs="Times New Roman"/>
          <w:sz w:val="24"/>
          <w:szCs w:val="24"/>
          <w:lang w:val="ru-RU"/>
        </w:rPr>
        <w:t>делецией</w:t>
      </w:r>
      <w:proofErr w:type="spellEnd"/>
      <w:r w:rsidR="00FF2A63">
        <w:rPr>
          <w:rFonts w:ascii="Times New Roman" w:hAnsi="Times New Roman" w:cs="Times New Roman"/>
          <w:sz w:val="24"/>
          <w:szCs w:val="24"/>
          <w:lang w:val="ru-RU"/>
        </w:rPr>
        <w:t xml:space="preserve"> 5</w:t>
      </w:r>
      <w:r w:rsidR="00FF2A63">
        <w:rPr>
          <w:rFonts w:ascii="Times New Roman" w:hAnsi="Times New Roman" w:cs="Times New Roman"/>
          <w:sz w:val="24"/>
          <w:szCs w:val="24"/>
        </w:rPr>
        <w:t>q</w:t>
      </w:r>
      <w:r w:rsidR="00FF2A63" w:rsidRPr="00FF2A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составила 13,8% по сравнению с</w:t>
      </w:r>
      <w:r w:rsidR="00FF2A63">
        <w:rPr>
          <w:rFonts w:ascii="Times New Roman" w:hAnsi="Times New Roman" w:cs="Times New Roman"/>
          <w:sz w:val="24"/>
          <w:szCs w:val="24"/>
          <w:lang w:val="ru-RU"/>
        </w:rPr>
        <w:t xml:space="preserve"> 17,3% у пациентов с </w:t>
      </w:r>
      <w:proofErr w:type="spellStart"/>
      <w:r w:rsidR="00FF2A63">
        <w:rPr>
          <w:rFonts w:ascii="Times New Roman" w:hAnsi="Times New Roman" w:cs="Times New Roman"/>
          <w:sz w:val="24"/>
          <w:szCs w:val="24"/>
          <w:lang w:val="ru-RU"/>
        </w:rPr>
        <w:t>делецией</w:t>
      </w:r>
      <w:proofErr w:type="spellEnd"/>
      <w:r w:rsidR="00FF2A63">
        <w:rPr>
          <w:rFonts w:ascii="Times New Roman" w:hAnsi="Times New Roman" w:cs="Times New Roman"/>
          <w:sz w:val="24"/>
          <w:szCs w:val="24"/>
          <w:lang w:val="ru-RU"/>
        </w:rPr>
        <w:t xml:space="preserve"> 5</w:t>
      </w:r>
      <w:r w:rsidR="00FF2A63">
        <w:rPr>
          <w:rFonts w:ascii="Times New Roman" w:hAnsi="Times New Roman" w:cs="Times New Roman"/>
          <w:sz w:val="24"/>
          <w:szCs w:val="24"/>
        </w:rPr>
        <w:t>q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и одним дополнительным</w:t>
      </w:r>
      <w:r w:rsidR="00FF2A63" w:rsidRPr="00FF2A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цитогенетическим нарушением.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FF2A6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Соответственно, соотношение польза/риск терапии</w:t>
      </w:r>
      <w:r w:rsidR="00FF2A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F2A63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="00FF2A63">
        <w:rPr>
          <w:rFonts w:ascii="Times New Roman" w:hAnsi="Times New Roman" w:cs="Times New Roman"/>
          <w:sz w:val="24"/>
          <w:szCs w:val="24"/>
          <w:lang w:val="ru-RU"/>
        </w:rPr>
        <w:t xml:space="preserve"> пациентов с МДС5q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 w:rsidR="00FF2A63" w:rsidRPr="00FF2A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сочетании с комплексом цитогенетических нарушений неизвестно.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FF2A63" w:rsidRDefault="00FF2A63">
      <w:pPr>
        <w:pStyle w:val="PreformattedText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F2A63">
        <w:rPr>
          <w:rFonts w:ascii="Times New Roman" w:hAnsi="Times New Roman" w:cs="Times New Roman"/>
          <w:i/>
          <w:sz w:val="24"/>
          <w:szCs w:val="24"/>
          <w:lang w:val="ru-RU"/>
        </w:rPr>
        <w:t>Опухолевый протеин Р53 (ТР53</w:t>
      </w:r>
      <w:r w:rsidR="006C65EA" w:rsidRPr="00FF2A63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FF2A63" w:rsidP="00FF2A6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Мутация ТР53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возн</w:t>
      </w:r>
      <w:r>
        <w:rPr>
          <w:rFonts w:ascii="Times New Roman" w:hAnsi="Times New Roman" w:cs="Times New Roman"/>
          <w:sz w:val="24"/>
          <w:szCs w:val="24"/>
          <w:lang w:val="ru-RU"/>
        </w:rPr>
        <w:t>икает у 20-25% пациентов с МДС5q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с низким риском и сопряжена с</w:t>
      </w:r>
      <w:r w:rsidRPr="00FF2A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высоким риском прогрессирования до ОМЛ. Прогнозируемая частота прогрессирования до</w:t>
      </w:r>
      <w:r w:rsidRPr="00FF2A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ОМЛ в 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течение 2 лет составляет 27,5% у пациентов с положительным результатом ИГХ-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р53 (1% 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уровень отсечки сильного ядерного окрашивания с использованием</w:t>
      </w:r>
      <w:r w:rsidRPr="00FF2A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иммуногистохимической</w:t>
      </w:r>
      <w:proofErr w:type="spellEnd"/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оценки белка р53 в качестве заменителя мутационного статуса</w:t>
      </w:r>
      <w:r w:rsidR="00251B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ТР53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) и 3,6% у пациентов с о</w:t>
      </w:r>
      <w:r>
        <w:rPr>
          <w:rFonts w:ascii="Times New Roman" w:hAnsi="Times New Roman" w:cs="Times New Roman"/>
          <w:sz w:val="24"/>
          <w:szCs w:val="24"/>
          <w:lang w:val="ru-RU"/>
        </w:rPr>
        <w:t>трицательным результатом ИГХ-р53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(р = 0,0038).</w:t>
      </w:r>
    </w:p>
    <w:p w:rsidR="00B34F9E" w:rsidRPr="006C65EA" w:rsidRDefault="00B34F9E" w:rsidP="00FF2A63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FF2A63" w:rsidRDefault="006C65EA">
      <w:pPr>
        <w:pStyle w:val="PreformattedText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FF2A63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Прогрессирование до других злокачественных опухолей при ЛМК</w:t>
      </w:r>
    </w:p>
    <w:p w:rsidR="00B34F9E" w:rsidRPr="00FF2A63" w:rsidRDefault="00B34F9E">
      <w:pPr>
        <w:pStyle w:val="PreformattedText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B34F9E" w:rsidRPr="006C65EA" w:rsidRDefault="006C65EA" w:rsidP="006E622F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У пациентов с ЛМК существует потенциальный риск развития ОМЛ, В-клеточных</w:t>
      </w:r>
      <w:r w:rsidR="00FF2A63" w:rsidRPr="00FF2A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опухолей и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немеланомного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рака кожи.</w:t>
      </w:r>
    </w:p>
    <w:p w:rsidR="00B34F9E" w:rsidRPr="006C65EA" w:rsidRDefault="00B34F9E" w:rsidP="006E622F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B34F9E" w:rsidRPr="006E622F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E622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ПРОГРАММА ПРЕДУПРЕЖДЕНИЯ БЕРЕМЕННОСТИ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730907" w:rsidRDefault="006C65EA" w:rsidP="00730907">
      <w:pPr>
        <w:pStyle w:val="Preformatted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— структурный аналог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талидомида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Талидомид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— вещество,</w:t>
      </w:r>
      <w:r w:rsidR="00251B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E622F" w:rsidRPr="00251BC0">
        <w:rPr>
          <w:rFonts w:ascii="Times New Roman" w:hAnsi="Times New Roman" w:cs="Times New Roman"/>
          <w:sz w:val="24"/>
          <w:szCs w:val="24"/>
          <w:lang w:val="ru-RU"/>
        </w:rPr>
        <w:t xml:space="preserve">обладающее активным </w:t>
      </w:r>
      <w:r w:rsidRPr="00251BC0">
        <w:rPr>
          <w:rFonts w:ascii="Times New Roman" w:hAnsi="Times New Roman" w:cs="Times New Roman"/>
          <w:sz w:val="24"/>
          <w:szCs w:val="24"/>
          <w:lang w:val="ru-RU"/>
        </w:rPr>
        <w:t>тератогенным эффектом и вызывающее тяжелые</w:t>
      </w:r>
      <w:r w:rsidR="00251B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51BC0">
        <w:rPr>
          <w:rFonts w:ascii="Times New Roman" w:hAnsi="Times New Roman" w:cs="Times New Roman"/>
          <w:sz w:val="24"/>
          <w:szCs w:val="24"/>
          <w:lang w:val="ru-RU"/>
        </w:rPr>
        <w:t>жизнеугрожающие</w:t>
      </w:r>
      <w:proofErr w:type="spellEnd"/>
      <w:r w:rsidRPr="00251BC0">
        <w:rPr>
          <w:rFonts w:ascii="Times New Roman" w:hAnsi="Times New Roman" w:cs="Times New Roman"/>
          <w:sz w:val="24"/>
          <w:szCs w:val="24"/>
          <w:lang w:val="ru-RU"/>
        </w:rPr>
        <w:t xml:space="preserve"> пороки развития у человека. Исследование влияния</w:t>
      </w:r>
      <w:r w:rsidR="00251B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51BC0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251BC0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51BC0">
        <w:rPr>
          <w:rFonts w:ascii="Times New Roman" w:hAnsi="Times New Roman" w:cs="Times New Roman"/>
          <w:sz w:val="24"/>
          <w:szCs w:val="24"/>
          <w:lang w:val="ru-RU"/>
        </w:rPr>
        <w:t>эмбриофетальное</w:t>
      </w:r>
      <w:proofErr w:type="spellEnd"/>
      <w:r w:rsidRPr="00251BC0">
        <w:rPr>
          <w:rFonts w:ascii="Times New Roman" w:hAnsi="Times New Roman" w:cs="Times New Roman"/>
          <w:sz w:val="24"/>
          <w:szCs w:val="24"/>
          <w:lang w:val="ru-RU"/>
        </w:rPr>
        <w:t xml:space="preserve"> развитие проводили на обезьянах, которым</w:t>
      </w:r>
      <w:r w:rsidR="00251B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51BC0">
        <w:rPr>
          <w:rFonts w:ascii="Times New Roman" w:hAnsi="Times New Roman" w:cs="Times New Roman"/>
          <w:sz w:val="24"/>
          <w:szCs w:val="24"/>
          <w:lang w:val="ru-RU"/>
        </w:rPr>
        <w:t>препарат вводили в д</w:t>
      </w:r>
      <w:r w:rsidR="00251BC0">
        <w:rPr>
          <w:rFonts w:ascii="Times New Roman" w:hAnsi="Times New Roman" w:cs="Times New Roman"/>
          <w:sz w:val="24"/>
          <w:szCs w:val="24"/>
          <w:lang w:val="ru-RU"/>
        </w:rPr>
        <w:t>озах до 4 мг/кг/</w:t>
      </w:r>
      <w:proofErr w:type="spellStart"/>
      <w:r w:rsidR="00251BC0">
        <w:rPr>
          <w:rFonts w:ascii="Times New Roman" w:hAnsi="Times New Roman" w:cs="Times New Roman"/>
          <w:sz w:val="24"/>
          <w:szCs w:val="24"/>
          <w:lang w:val="ru-RU"/>
        </w:rPr>
        <w:t>сут</w:t>
      </w:r>
      <w:proofErr w:type="spellEnd"/>
      <w:r w:rsidR="00251BC0">
        <w:rPr>
          <w:rFonts w:ascii="Times New Roman" w:hAnsi="Times New Roman" w:cs="Times New Roman"/>
          <w:sz w:val="24"/>
          <w:szCs w:val="24"/>
          <w:lang w:val="ru-RU"/>
        </w:rPr>
        <w:t xml:space="preserve">. Результаты </w:t>
      </w:r>
      <w:r w:rsidRPr="00251BC0">
        <w:rPr>
          <w:rFonts w:ascii="Times New Roman" w:hAnsi="Times New Roman" w:cs="Times New Roman"/>
          <w:sz w:val="24"/>
          <w:szCs w:val="24"/>
          <w:lang w:val="ru-RU"/>
        </w:rPr>
        <w:t>данного исследования</w:t>
      </w:r>
      <w:r w:rsidR="00251B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51BC0">
        <w:rPr>
          <w:rFonts w:ascii="Times New Roman" w:hAnsi="Times New Roman" w:cs="Times New Roman"/>
          <w:sz w:val="24"/>
          <w:szCs w:val="24"/>
          <w:lang w:val="ru-RU"/>
        </w:rPr>
        <w:t xml:space="preserve">показали, что </w:t>
      </w:r>
      <w:proofErr w:type="spellStart"/>
      <w:r w:rsidRPr="00251BC0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251BC0">
        <w:rPr>
          <w:rFonts w:ascii="Times New Roman" w:hAnsi="Times New Roman" w:cs="Times New Roman"/>
          <w:sz w:val="24"/>
          <w:szCs w:val="24"/>
          <w:lang w:val="ru-RU"/>
        </w:rPr>
        <w:t xml:space="preserve"> вызывает тяжелые пороки развития (короткие</w:t>
      </w:r>
      <w:r w:rsidR="00251B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51BC0">
        <w:rPr>
          <w:rFonts w:ascii="Times New Roman" w:hAnsi="Times New Roman" w:cs="Times New Roman"/>
          <w:sz w:val="24"/>
          <w:szCs w:val="24"/>
          <w:lang w:val="ru-RU"/>
        </w:rPr>
        <w:t>конечности, деформация пальцев, запястья и (или) хвоста, лишние или</w:t>
      </w:r>
      <w:r w:rsidR="00251B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51BC0">
        <w:rPr>
          <w:rFonts w:ascii="Times New Roman" w:hAnsi="Times New Roman" w:cs="Times New Roman"/>
          <w:sz w:val="24"/>
          <w:szCs w:val="24"/>
          <w:lang w:val="ru-RU"/>
        </w:rPr>
        <w:t>отсутствующие пальцы) у потомства самок обезьян, получавших препарат</w:t>
      </w:r>
      <w:r w:rsidR="007309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30907">
        <w:rPr>
          <w:rFonts w:ascii="Times New Roman" w:hAnsi="Times New Roman" w:cs="Times New Roman"/>
          <w:sz w:val="24"/>
          <w:szCs w:val="24"/>
          <w:lang w:val="ru-RU"/>
        </w:rPr>
        <w:t xml:space="preserve">во время беременности. </w:t>
      </w:r>
      <w:proofErr w:type="spellStart"/>
      <w:r w:rsidRPr="00730907">
        <w:rPr>
          <w:rFonts w:ascii="Times New Roman" w:hAnsi="Times New Roman" w:cs="Times New Roman"/>
          <w:sz w:val="24"/>
          <w:szCs w:val="24"/>
          <w:lang w:val="ru-RU"/>
        </w:rPr>
        <w:t>Талидомид</w:t>
      </w:r>
      <w:proofErr w:type="spellEnd"/>
      <w:r w:rsidRPr="00730907">
        <w:rPr>
          <w:rFonts w:ascii="Times New Roman" w:hAnsi="Times New Roman" w:cs="Times New Roman"/>
          <w:sz w:val="24"/>
          <w:szCs w:val="24"/>
          <w:lang w:val="ru-RU"/>
        </w:rPr>
        <w:t xml:space="preserve"> приводил к появлению подобных типов</w:t>
      </w:r>
      <w:r w:rsidR="007309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30907">
        <w:rPr>
          <w:rFonts w:ascii="Times New Roman" w:hAnsi="Times New Roman" w:cs="Times New Roman"/>
          <w:sz w:val="24"/>
          <w:szCs w:val="24"/>
          <w:lang w:val="ru-RU"/>
        </w:rPr>
        <w:t>пороков р</w:t>
      </w:r>
      <w:r w:rsidR="006E622F" w:rsidRPr="00730907">
        <w:rPr>
          <w:rFonts w:ascii="Times New Roman" w:hAnsi="Times New Roman" w:cs="Times New Roman"/>
          <w:sz w:val="24"/>
          <w:szCs w:val="24"/>
          <w:lang w:val="ru-RU"/>
        </w:rPr>
        <w:t>азвития в подобном исследовании.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E33BF" w:rsidRDefault="006C65EA" w:rsidP="006E33BF">
      <w:pPr>
        <w:pStyle w:val="ab"/>
        <w:numPr>
          <w:ilvl w:val="0"/>
          <w:numId w:val="8"/>
        </w:numPr>
        <w:jc w:val="both"/>
        <w:rPr>
          <w:lang w:val="ru-RU"/>
        </w:rPr>
      </w:pPr>
      <w:r w:rsidRPr="006E33BF">
        <w:rPr>
          <w:lang w:val="ru-RU"/>
        </w:rPr>
        <w:t xml:space="preserve">Хотя данных о влиянии </w:t>
      </w:r>
      <w:proofErr w:type="spellStart"/>
      <w:r w:rsidRPr="006E33BF">
        <w:rPr>
          <w:lang w:val="ru-RU"/>
        </w:rPr>
        <w:t>леналидомида</w:t>
      </w:r>
      <w:proofErr w:type="spellEnd"/>
      <w:r w:rsidRPr="006E33BF">
        <w:rPr>
          <w:lang w:val="ru-RU"/>
        </w:rPr>
        <w:t xml:space="preserve"> на беременных женщин нет, нельзя</w:t>
      </w:r>
      <w:r w:rsidR="006E622F" w:rsidRPr="006E33BF">
        <w:rPr>
          <w:lang w:val="ru-RU"/>
        </w:rPr>
        <w:t xml:space="preserve"> </w:t>
      </w:r>
      <w:r w:rsidR="006E33BF" w:rsidRPr="006E33BF">
        <w:rPr>
          <w:lang w:val="ru-RU"/>
        </w:rPr>
        <w:t xml:space="preserve">исключить </w:t>
      </w:r>
      <w:r w:rsidRPr="006E33BF">
        <w:rPr>
          <w:lang w:val="ru-RU"/>
        </w:rPr>
        <w:t>тератогенный эффект пре</w:t>
      </w:r>
      <w:r w:rsidR="006E33BF" w:rsidRPr="006E33BF">
        <w:rPr>
          <w:lang w:val="ru-RU"/>
        </w:rPr>
        <w:t>парата, равно как и при лечении</w:t>
      </w:r>
      <w:r w:rsidR="006E33BF">
        <w:rPr>
          <w:lang w:val="ru-RU"/>
        </w:rPr>
        <w:t xml:space="preserve"> </w:t>
      </w:r>
      <w:r w:rsidRPr="006E33BF">
        <w:rPr>
          <w:lang w:val="ru-RU"/>
        </w:rPr>
        <w:t>другими</w:t>
      </w:r>
      <w:r w:rsidR="006E33BF">
        <w:rPr>
          <w:lang w:val="ru-RU"/>
        </w:rPr>
        <w:t xml:space="preserve"> </w:t>
      </w:r>
      <w:r w:rsidRPr="006E33BF">
        <w:rPr>
          <w:lang w:val="ru-RU"/>
        </w:rPr>
        <w:t>химиотерапевтическими</w:t>
      </w:r>
      <w:r w:rsidR="006E33BF" w:rsidRPr="006E33BF">
        <w:rPr>
          <w:lang w:val="ru-RU"/>
        </w:rPr>
        <w:t xml:space="preserve"> </w:t>
      </w:r>
      <w:r w:rsidR="006E622F" w:rsidRPr="006E33BF">
        <w:rPr>
          <w:lang w:val="ru-RU"/>
        </w:rPr>
        <w:t xml:space="preserve">препаратами. По этой причине </w:t>
      </w:r>
      <w:proofErr w:type="spellStart"/>
      <w:r w:rsidRPr="006E33BF">
        <w:rPr>
          <w:lang w:val="ru-RU"/>
        </w:rPr>
        <w:t>леналидомид</w:t>
      </w:r>
      <w:proofErr w:type="spellEnd"/>
      <w:r w:rsidR="006E33BF" w:rsidRPr="006E33BF">
        <w:rPr>
          <w:lang w:val="ru-RU"/>
        </w:rPr>
        <w:t xml:space="preserve"> </w:t>
      </w:r>
      <w:r w:rsidRPr="006E33BF">
        <w:rPr>
          <w:lang w:val="ru-RU"/>
        </w:rPr>
        <w:t>проти</w:t>
      </w:r>
      <w:r w:rsidR="006E33BF" w:rsidRPr="006E33BF">
        <w:rPr>
          <w:lang w:val="ru-RU"/>
        </w:rPr>
        <w:t xml:space="preserve">вопоказан беременным женщинам и </w:t>
      </w:r>
      <w:r w:rsidRPr="006E33BF">
        <w:rPr>
          <w:lang w:val="ru-RU"/>
        </w:rPr>
        <w:t>женщинам, способным к</w:t>
      </w:r>
      <w:r w:rsidR="006E622F" w:rsidRPr="006E33BF">
        <w:rPr>
          <w:lang w:val="ru-RU"/>
        </w:rPr>
        <w:t xml:space="preserve"> </w:t>
      </w:r>
      <w:r w:rsidRPr="006E33BF">
        <w:rPr>
          <w:lang w:val="ru-RU"/>
        </w:rPr>
        <w:t>деторождению,</w:t>
      </w:r>
      <w:r w:rsidR="006E33BF" w:rsidRPr="006E33BF">
        <w:rPr>
          <w:lang w:val="ru-RU"/>
        </w:rPr>
        <w:t xml:space="preserve"> </w:t>
      </w:r>
      <w:r w:rsidRPr="006E33BF">
        <w:rPr>
          <w:lang w:val="ru-RU"/>
        </w:rPr>
        <w:t>за исключением случаев, когда соблюдаются условия программы</w:t>
      </w:r>
      <w:r w:rsidR="006E33BF" w:rsidRPr="006E33BF">
        <w:rPr>
          <w:lang w:val="ru-RU"/>
        </w:rPr>
        <w:t xml:space="preserve"> </w:t>
      </w:r>
      <w:r w:rsidRPr="006E33BF">
        <w:rPr>
          <w:lang w:val="ru-RU"/>
        </w:rPr>
        <w:t>предупреждения беременности (</w:t>
      </w:r>
      <w:r w:rsidR="00EB42BA" w:rsidRPr="006E33BF">
        <w:rPr>
          <w:lang w:val="ru-RU"/>
        </w:rPr>
        <w:t>П</w:t>
      </w:r>
      <w:r w:rsidRPr="006E33BF">
        <w:rPr>
          <w:lang w:val="ru-RU"/>
        </w:rPr>
        <w:t>ПБ).</w:t>
      </w:r>
    </w:p>
    <w:p w:rsidR="00B34F9E" w:rsidRPr="006E33BF" w:rsidRDefault="00B34F9E" w:rsidP="006E33BF">
      <w:pPr>
        <w:rPr>
          <w:lang w:val="ru-RU"/>
        </w:rPr>
      </w:pPr>
    </w:p>
    <w:p w:rsidR="00B34F9E" w:rsidRPr="006E33BF" w:rsidRDefault="006C65EA" w:rsidP="006E33BF">
      <w:pPr>
        <w:pStyle w:val="Preformatted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Одно из требований программы предупреждения беременности заключается</w:t>
      </w:r>
      <w:r w:rsidR="006E3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E622F" w:rsidRPr="006E33BF">
        <w:rPr>
          <w:rFonts w:ascii="Times New Roman" w:hAnsi="Times New Roman" w:cs="Times New Roman"/>
          <w:sz w:val="24"/>
          <w:szCs w:val="24"/>
          <w:lang w:val="ru-RU"/>
        </w:rPr>
        <w:t>в т</w:t>
      </w:r>
      <w:r w:rsidRPr="006E33BF">
        <w:rPr>
          <w:rFonts w:ascii="Times New Roman" w:hAnsi="Times New Roman" w:cs="Times New Roman"/>
          <w:sz w:val="24"/>
          <w:szCs w:val="24"/>
          <w:lang w:val="ru-RU"/>
        </w:rPr>
        <w:t>ом, чтобы все работники здравоохранения подтвердили, что они прочли и</w:t>
      </w:r>
      <w:r w:rsidR="006E33BF">
        <w:rPr>
          <w:rFonts w:ascii="Times New Roman" w:hAnsi="Times New Roman" w:cs="Times New Roman"/>
          <w:sz w:val="24"/>
          <w:szCs w:val="24"/>
          <w:lang w:val="ru-RU"/>
        </w:rPr>
        <w:t xml:space="preserve"> поняли содержание </w:t>
      </w:r>
      <w:r w:rsidRPr="006E33BF">
        <w:rPr>
          <w:rFonts w:ascii="Times New Roman" w:hAnsi="Times New Roman" w:cs="Times New Roman"/>
          <w:sz w:val="24"/>
          <w:szCs w:val="24"/>
          <w:lang w:val="ru-RU"/>
        </w:rPr>
        <w:t>данной брошюры перед назначением или отпуском</w:t>
      </w:r>
      <w:r w:rsidR="006E3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E622F" w:rsidRPr="006E33BF">
        <w:rPr>
          <w:rFonts w:ascii="Times New Roman" w:hAnsi="Times New Roman" w:cs="Times New Roman"/>
          <w:sz w:val="24"/>
          <w:szCs w:val="24"/>
          <w:lang w:val="ru-RU"/>
        </w:rPr>
        <w:t xml:space="preserve">препарата </w:t>
      </w:r>
      <w:proofErr w:type="spellStart"/>
      <w:r w:rsidR="006E622F" w:rsidRPr="006E33BF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6E33BF">
        <w:rPr>
          <w:rFonts w:ascii="Times New Roman" w:hAnsi="Times New Roman" w:cs="Times New Roman"/>
          <w:sz w:val="24"/>
          <w:szCs w:val="24"/>
          <w:lang w:val="ru-RU"/>
        </w:rPr>
        <w:t xml:space="preserve"> любому пациенту.</w:t>
      </w:r>
    </w:p>
    <w:p w:rsidR="00B34F9E" w:rsidRPr="006C65EA" w:rsidRDefault="00B34F9E" w:rsidP="006E33BF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E33BF" w:rsidRDefault="006C65EA" w:rsidP="006E33BF">
      <w:pPr>
        <w:pStyle w:val="Preformatted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Все мужчины и женщины, способные к деторождению, в начале лечения должны</w:t>
      </w:r>
      <w:r w:rsidR="006E3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33BF">
        <w:rPr>
          <w:rFonts w:ascii="Times New Roman" w:hAnsi="Times New Roman" w:cs="Times New Roman"/>
          <w:sz w:val="24"/>
          <w:szCs w:val="24"/>
          <w:lang w:val="ru-RU"/>
        </w:rPr>
        <w:t xml:space="preserve">пройти консультацию о необходимости предупреждения беременности </w:t>
      </w:r>
      <w:r w:rsidRPr="006E33BF">
        <w:rPr>
          <w:rFonts w:ascii="Times New Roman" w:hAnsi="Times New Roman" w:cs="Times New Roman"/>
          <w:i/>
          <w:sz w:val="24"/>
          <w:szCs w:val="24"/>
          <w:lang w:val="ru-RU"/>
        </w:rPr>
        <w:t>(факт</w:t>
      </w:r>
      <w:r w:rsidR="006E3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E33BF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проведения </w:t>
      </w:r>
      <w:r w:rsidRPr="006E33BF">
        <w:rPr>
          <w:rFonts w:ascii="Times New Roman" w:hAnsi="Times New Roman" w:cs="Times New Roman"/>
          <w:i/>
          <w:sz w:val="24"/>
          <w:szCs w:val="24"/>
          <w:lang w:val="ru-RU"/>
        </w:rPr>
        <w:t>консультации должен быть документирован в Форме для начала</w:t>
      </w:r>
      <w:r w:rsidR="006E3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33BF">
        <w:rPr>
          <w:rFonts w:ascii="Times New Roman" w:hAnsi="Times New Roman" w:cs="Times New Roman"/>
          <w:i/>
          <w:sz w:val="24"/>
          <w:szCs w:val="24"/>
          <w:lang w:val="ru-RU"/>
        </w:rPr>
        <w:t>лечения).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251BC0" w:rsidRDefault="006C65EA" w:rsidP="006E33BF">
      <w:pPr>
        <w:pStyle w:val="Preformatted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Пациенты должны быть способны соблюдать требования безопасного</w:t>
      </w:r>
      <w:r w:rsidR="00251B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E33BF">
        <w:rPr>
          <w:rFonts w:ascii="Times New Roman" w:hAnsi="Times New Roman" w:cs="Times New Roman"/>
          <w:sz w:val="24"/>
          <w:szCs w:val="24"/>
          <w:lang w:val="ru-RU"/>
        </w:rPr>
        <w:t xml:space="preserve">применения </w:t>
      </w:r>
      <w:proofErr w:type="spellStart"/>
      <w:r w:rsidRPr="00251BC0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251BC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34F9E" w:rsidRPr="006C65EA" w:rsidRDefault="00B34F9E" w:rsidP="006E33BF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E33BF" w:rsidRDefault="006C65EA" w:rsidP="006E33BF">
      <w:pPr>
        <w:pStyle w:val="Preformatted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Пациенты должны получ</w:t>
      </w:r>
      <w:r w:rsidR="006E622F">
        <w:rPr>
          <w:rFonts w:ascii="Times New Roman" w:hAnsi="Times New Roman" w:cs="Times New Roman"/>
          <w:sz w:val="24"/>
          <w:szCs w:val="24"/>
          <w:lang w:val="ru-RU"/>
        </w:rPr>
        <w:t xml:space="preserve">ить соответствующие обучающие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материалы</w:t>
      </w:r>
      <w:r w:rsidR="006E3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33BF">
        <w:rPr>
          <w:rFonts w:ascii="Times New Roman" w:hAnsi="Times New Roman" w:cs="Times New Roman"/>
          <w:sz w:val="24"/>
          <w:szCs w:val="24"/>
          <w:lang w:val="ru-RU"/>
        </w:rPr>
        <w:t>(«Брошюру для пациента» и «Карманную информационную памятку для</w:t>
      </w:r>
      <w:r w:rsidR="006E3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33BF">
        <w:rPr>
          <w:rFonts w:ascii="Times New Roman" w:hAnsi="Times New Roman" w:cs="Times New Roman"/>
          <w:sz w:val="24"/>
          <w:szCs w:val="24"/>
          <w:lang w:val="ru-RU"/>
        </w:rPr>
        <w:t>пациента»).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E33BF" w:rsidRDefault="006C65EA" w:rsidP="006E33BF">
      <w:pPr>
        <w:pStyle w:val="Preformatted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В прилагаемом Алгоритме приведено описание Программы предупреждения</w:t>
      </w:r>
      <w:r w:rsidR="006E3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33BF">
        <w:rPr>
          <w:rFonts w:ascii="Times New Roman" w:hAnsi="Times New Roman" w:cs="Times New Roman"/>
          <w:sz w:val="24"/>
          <w:szCs w:val="24"/>
          <w:lang w:val="ru-RU"/>
        </w:rPr>
        <w:t>беременности и принципы категоризации пациентов по полу и способности</w:t>
      </w:r>
      <w:r w:rsidR="006E33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33BF">
        <w:rPr>
          <w:rFonts w:ascii="Times New Roman" w:hAnsi="Times New Roman" w:cs="Times New Roman"/>
          <w:sz w:val="24"/>
          <w:szCs w:val="24"/>
          <w:lang w:val="ru-RU"/>
        </w:rPr>
        <w:t>к деторождению.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B34F9E" w:rsidRPr="0063233C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3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НАЗНАЧЕНИЕ ЛЕНАЛИДОМИДА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3233C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33C">
        <w:rPr>
          <w:rFonts w:ascii="Times New Roman" w:hAnsi="Times New Roman" w:cs="Times New Roman"/>
          <w:b/>
          <w:sz w:val="24"/>
          <w:szCs w:val="24"/>
          <w:lang w:val="ru-RU"/>
        </w:rPr>
        <w:t>Женщины, способные к деторождению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E33BF" w:rsidRDefault="006C65EA" w:rsidP="006E33BF">
      <w:pPr>
        <w:pStyle w:val="ab"/>
        <w:numPr>
          <w:ilvl w:val="0"/>
          <w:numId w:val="9"/>
        </w:numPr>
        <w:jc w:val="both"/>
        <w:rPr>
          <w:lang w:val="ru-RU"/>
        </w:rPr>
      </w:pPr>
      <w:r w:rsidRPr="006E33BF">
        <w:rPr>
          <w:lang w:val="ru-RU"/>
        </w:rPr>
        <w:t>Женщинам, способным к деторождению, можно назначать лечение препаратом</w:t>
      </w:r>
      <w:r w:rsidR="006E33BF" w:rsidRPr="006E33BF">
        <w:rPr>
          <w:lang w:val="ru-RU"/>
        </w:rPr>
        <w:t xml:space="preserve"> </w:t>
      </w:r>
      <w:r w:rsidRPr="006E33BF">
        <w:rPr>
          <w:lang w:val="ru-RU"/>
        </w:rPr>
        <w:t>продолжительностью не более четырех последовательных недель в дозировке,</w:t>
      </w:r>
      <w:r w:rsidR="006E33BF" w:rsidRPr="006E33BF">
        <w:rPr>
          <w:lang w:val="ru-RU"/>
        </w:rPr>
        <w:t xml:space="preserve"> </w:t>
      </w:r>
      <w:r w:rsidRPr="006E33BF">
        <w:rPr>
          <w:lang w:val="ru-RU"/>
        </w:rPr>
        <w:t>соответствующей утвержденным показаниям (режим дозирования).</w:t>
      </w:r>
    </w:p>
    <w:p w:rsidR="00B34F9E" w:rsidRPr="006E33BF" w:rsidRDefault="00B34F9E" w:rsidP="006E33BF">
      <w:pPr>
        <w:jc w:val="both"/>
        <w:rPr>
          <w:lang w:val="ru-RU"/>
        </w:rPr>
      </w:pPr>
    </w:p>
    <w:p w:rsidR="00B34F9E" w:rsidRPr="006E33BF" w:rsidRDefault="006C65EA" w:rsidP="006E33BF">
      <w:pPr>
        <w:pStyle w:val="ab"/>
        <w:numPr>
          <w:ilvl w:val="0"/>
          <w:numId w:val="10"/>
        </w:numPr>
        <w:jc w:val="both"/>
        <w:rPr>
          <w:lang w:val="ru-RU"/>
        </w:rPr>
      </w:pPr>
      <w:r w:rsidRPr="006E33BF">
        <w:rPr>
          <w:lang w:val="ru-RU"/>
        </w:rPr>
        <w:t>Не следует назначать препарат женщинам, способным к деторождению, пока не</w:t>
      </w:r>
      <w:r w:rsidR="006E33BF" w:rsidRPr="006E33BF">
        <w:rPr>
          <w:lang w:val="ru-RU"/>
        </w:rPr>
        <w:t xml:space="preserve"> </w:t>
      </w:r>
      <w:r w:rsidRPr="006E33BF">
        <w:rPr>
          <w:lang w:val="ru-RU"/>
        </w:rPr>
        <w:t>получен отрицательный результат анализа на беременность, проведенного не</w:t>
      </w:r>
      <w:r w:rsidR="006E33BF" w:rsidRPr="006E33BF">
        <w:rPr>
          <w:lang w:val="ru-RU"/>
        </w:rPr>
        <w:t xml:space="preserve"> </w:t>
      </w:r>
      <w:r w:rsidRPr="006E33BF">
        <w:rPr>
          <w:lang w:val="ru-RU"/>
        </w:rPr>
        <w:t>ранее, чем за три дня до назначения препарата.</w:t>
      </w:r>
    </w:p>
    <w:p w:rsidR="00B34F9E" w:rsidRPr="006E33BF" w:rsidRDefault="00B34F9E" w:rsidP="006E33BF">
      <w:pPr>
        <w:rPr>
          <w:lang w:val="ru-RU"/>
        </w:rPr>
      </w:pPr>
    </w:p>
    <w:p w:rsidR="00B34F9E" w:rsidRPr="0063233C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33C">
        <w:rPr>
          <w:rFonts w:ascii="Times New Roman" w:hAnsi="Times New Roman" w:cs="Times New Roman"/>
          <w:b/>
          <w:sz w:val="24"/>
          <w:szCs w:val="24"/>
          <w:lang w:val="ru-RU"/>
        </w:rPr>
        <w:t>Все остальные пациенты</w:t>
      </w:r>
    </w:p>
    <w:p w:rsidR="00B34F9E" w:rsidRPr="0063233C" w:rsidRDefault="00B34F9E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4F9E" w:rsidRPr="006E33BF" w:rsidRDefault="006C65EA" w:rsidP="006E33BF">
      <w:pPr>
        <w:pStyle w:val="ab"/>
        <w:numPr>
          <w:ilvl w:val="0"/>
          <w:numId w:val="11"/>
        </w:numPr>
        <w:jc w:val="both"/>
      </w:pPr>
      <w:r w:rsidRPr="006E33BF">
        <w:rPr>
          <w:lang w:val="ru-RU"/>
        </w:rPr>
        <w:t xml:space="preserve">Что касается всех остальных пациентов, назначение </w:t>
      </w:r>
      <w:proofErr w:type="spellStart"/>
      <w:r w:rsidRPr="006E33BF">
        <w:rPr>
          <w:lang w:val="ru-RU"/>
        </w:rPr>
        <w:t>леналидомида</w:t>
      </w:r>
      <w:proofErr w:type="spellEnd"/>
      <w:r w:rsidRPr="006E33BF">
        <w:rPr>
          <w:lang w:val="ru-RU"/>
        </w:rPr>
        <w:t xml:space="preserve"> должно</w:t>
      </w:r>
      <w:r w:rsidR="006E33BF" w:rsidRPr="006E33BF">
        <w:rPr>
          <w:lang w:val="ru-RU"/>
        </w:rPr>
        <w:t xml:space="preserve"> </w:t>
      </w:r>
      <w:r w:rsidRPr="006E33BF">
        <w:rPr>
          <w:lang w:val="ru-RU"/>
        </w:rPr>
        <w:t xml:space="preserve">ограничиваться 12 неделями непрерывного лечения. </w:t>
      </w:r>
      <w:proofErr w:type="spellStart"/>
      <w:r w:rsidRPr="006E33BF">
        <w:t>Продолжение</w:t>
      </w:r>
      <w:proofErr w:type="spellEnd"/>
      <w:r w:rsidRPr="006E33BF">
        <w:t xml:space="preserve"> </w:t>
      </w:r>
      <w:proofErr w:type="spellStart"/>
      <w:r w:rsidRPr="006E33BF">
        <w:t>лечения</w:t>
      </w:r>
      <w:proofErr w:type="spellEnd"/>
      <w:r w:rsidR="006E33BF" w:rsidRPr="006E33BF">
        <w:rPr>
          <w:lang w:val="ru-RU"/>
        </w:rPr>
        <w:t xml:space="preserve"> </w:t>
      </w:r>
      <w:proofErr w:type="spellStart"/>
      <w:r w:rsidRPr="006E33BF">
        <w:t>требует</w:t>
      </w:r>
      <w:proofErr w:type="spellEnd"/>
      <w:r w:rsidRPr="006E33BF">
        <w:t xml:space="preserve"> </w:t>
      </w:r>
      <w:proofErr w:type="spellStart"/>
      <w:r w:rsidRPr="006E33BF">
        <w:t>повторного</w:t>
      </w:r>
      <w:proofErr w:type="spellEnd"/>
      <w:r w:rsidRPr="006E33BF">
        <w:t xml:space="preserve"> </w:t>
      </w:r>
      <w:proofErr w:type="spellStart"/>
      <w:r w:rsidRPr="006E33BF">
        <w:t>назначения</w:t>
      </w:r>
      <w:proofErr w:type="spellEnd"/>
      <w:r w:rsidRPr="006E33BF">
        <w:t xml:space="preserve"> </w:t>
      </w:r>
      <w:proofErr w:type="spellStart"/>
      <w:r w:rsidRPr="006E33BF">
        <w:t>препарата</w:t>
      </w:r>
      <w:proofErr w:type="spellEnd"/>
      <w:r w:rsidRPr="006E33BF">
        <w:t>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3233C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33C">
        <w:rPr>
          <w:rFonts w:ascii="Times New Roman" w:hAnsi="Times New Roman" w:cs="Times New Roman"/>
          <w:b/>
          <w:sz w:val="24"/>
          <w:szCs w:val="24"/>
          <w:lang w:val="ru-RU"/>
        </w:rPr>
        <w:t>Женщины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Следует определить детородный потенциал женщины.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E33BF" w:rsidRDefault="006C65EA" w:rsidP="006E33BF">
      <w:pPr>
        <w:pStyle w:val="ab"/>
        <w:numPr>
          <w:ilvl w:val="0"/>
          <w:numId w:val="12"/>
        </w:numPr>
        <w:jc w:val="both"/>
        <w:rPr>
          <w:lang w:val="ru-RU"/>
        </w:rPr>
      </w:pPr>
      <w:r w:rsidRPr="006E33BF">
        <w:rPr>
          <w:lang w:val="ru-RU"/>
        </w:rPr>
        <w:t>Женщина-пациент или женщина, сексуальный партнер мужчины-пациента, НЕ</w:t>
      </w:r>
      <w:r w:rsidR="006E33BF" w:rsidRPr="006E33BF">
        <w:rPr>
          <w:lang w:val="ru-RU"/>
        </w:rPr>
        <w:t xml:space="preserve"> </w:t>
      </w:r>
      <w:r w:rsidRPr="006E33BF">
        <w:rPr>
          <w:lang w:val="ru-RU"/>
        </w:rPr>
        <w:t>считаются способными к деторождению при наличии хотя бы одного из</w:t>
      </w:r>
      <w:r w:rsidR="006E33BF" w:rsidRPr="006E33BF">
        <w:rPr>
          <w:lang w:val="ru-RU"/>
        </w:rPr>
        <w:t xml:space="preserve"> </w:t>
      </w:r>
      <w:r w:rsidRPr="006E33BF">
        <w:rPr>
          <w:lang w:val="ru-RU"/>
        </w:rPr>
        <w:t>следующих факторов: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8A1EF8" w:rsidRDefault="008A1EF8" w:rsidP="008A1EF8">
      <w:pPr>
        <w:ind w:firstLine="709"/>
        <w:rPr>
          <w:lang w:val="ru-RU"/>
        </w:rPr>
      </w:pPr>
      <w:r>
        <w:rPr>
          <w:lang w:val="ru-RU"/>
        </w:rPr>
        <w:t xml:space="preserve">- </w:t>
      </w:r>
      <w:r w:rsidR="006C65EA" w:rsidRPr="008A1EF8">
        <w:rPr>
          <w:lang w:val="ru-RU"/>
        </w:rPr>
        <w:t>Возраст &gt; 50 лет и физиологич</w:t>
      </w:r>
      <w:r w:rsidR="0063233C" w:rsidRPr="008A1EF8">
        <w:rPr>
          <w:lang w:val="ru-RU"/>
        </w:rPr>
        <w:t>еская аменорея на протяжении &gt; 1</w:t>
      </w:r>
      <w:r w:rsidR="006C65EA" w:rsidRPr="008A1EF8">
        <w:rPr>
          <w:lang w:val="ru-RU"/>
        </w:rPr>
        <w:t xml:space="preserve"> года</w:t>
      </w:r>
      <w:r w:rsidR="006E33BF" w:rsidRPr="008A1EF8">
        <w:rPr>
          <w:lang w:val="ru-RU"/>
        </w:rPr>
        <w:t xml:space="preserve"> </w:t>
      </w:r>
      <w:r>
        <w:rPr>
          <w:lang w:val="ru-RU"/>
        </w:rPr>
        <w:t xml:space="preserve">(аменорея </w:t>
      </w:r>
      <w:r w:rsidR="006C65EA" w:rsidRPr="008A1EF8">
        <w:rPr>
          <w:lang w:val="ru-RU"/>
        </w:rPr>
        <w:t>вследствие противораковой терапии или в период грудного</w:t>
      </w:r>
      <w:r w:rsidR="006E33BF" w:rsidRPr="008A1EF8">
        <w:rPr>
          <w:lang w:val="ru-RU"/>
        </w:rPr>
        <w:t xml:space="preserve"> </w:t>
      </w:r>
      <w:r w:rsidR="006C65EA" w:rsidRPr="008A1EF8">
        <w:rPr>
          <w:lang w:val="ru-RU"/>
        </w:rPr>
        <w:t>вск</w:t>
      </w:r>
      <w:r w:rsidRPr="008A1EF8">
        <w:rPr>
          <w:lang w:val="ru-RU"/>
        </w:rPr>
        <w:t xml:space="preserve">армливания не исключает </w:t>
      </w:r>
      <w:r w:rsidR="006E33BF" w:rsidRPr="008A1EF8">
        <w:rPr>
          <w:lang w:val="ru-RU"/>
        </w:rPr>
        <w:t>наличия репродуктивного потенциала);</w:t>
      </w:r>
    </w:p>
    <w:p w:rsidR="00B34F9E" w:rsidRPr="008A1EF8" w:rsidRDefault="008A1EF8" w:rsidP="008A1EF8">
      <w:pPr>
        <w:ind w:firstLine="709"/>
        <w:rPr>
          <w:lang w:val="ru-RU"/>
        </w:rPr>
      </w:pPr>
      <w:r>
        <w:rPr>
          <w:lang w:val="ru-RU"/>
        </w:rPr>
        <w:t>-</w:t>
      </w:r>
      <w:r w:rsidR="006C65EA" w:rsidRPr="008A1EF8">
        <w:rPr>
          <w:lang w:val="ru-RU"/>
        </w:rPr>
        <w:t xml:space="preserve"> ранняя недостаточность яични</w:t>
      </w:r>
      <w:r w:rsidR="006E33BF" w:rsidRPr="008A1EF8">
        <w:rPr>
          <w:lang w:val="ru-RU"/>
        </w:rPr>
        <w:t>ков, подтвержденная гинекологом;</w:t>
      </w:r>
    </w:p>
    <w:p w:rsidR="00B34F9E" w:rsidRPr="008A1EF8" w:rsidRDefault="008A1EF8" w:rsidP="008A1EF8">
      <w:pPr>
        <w:ind w:firstLine="709"/>
        <w:rPr>
          <w:lang w:val="ru-RU"/>
        </w:rPr>
      </w:pPr>
      <w:r>
        <w:rPr>
          <w:lang w:val="ru-RU"/>
        </w:rPr>
        <w:t>-</w:t>
      </w:r>
      <w:r w:rsidR="006C65EA" w:rsidRPr="008A1EF8">
        <w:rPr>
          <w:lang w:val="ru-RU"/>
        </w:rPr>
        <w:t xml:space="preserve"> двусторонняя </w:t>
      </w:r>
      <w:proofErr w:type="spellStart"/>
      <w:r w:rsidR="006C65EA" w:rsidRPr="008A1EF8">
        <w:rPr>
          <w:lang w:val="ru-RU"/>
        </w:rPr>
        <w:t>сальпингоофорэктом</w:t>
      </w:r>
      <w:r w:rsidR="006E33BF" w:rsidRPr="008A1EF8">
        <w:rPr>
          <w:lang w:val="ru-RU"/>
        </w:rPr>
        <w:t>ия</w:t>
      </w:r>
      <w:proofErr w:type="spellEnd"/>
      <w:r w:rsidR="006E33BF" w:rsidRPr="008A1EF8">
        <w:rPr>
          <w:lang w:val="ru-RU"/>
        </w:rPr>
        <w:t xml:space="preserve"> или </w:t>
      </w:r>
      <w:proofErr w:type="spellStart"/>
      <w:r w:rsidR="006E33BF" w:rsidRPr="008A1EF8">
        <w:rPr>
          <w:lang w:val="ru-RU"/>
        </w:rPr>
        <w:t>гистерэктомия</w:t>
      </w:r>
      <w:proofErr w:type="spellEnd"/>
      <w:r w:rsidR="006E33BF" w:rsidRPr="008A1EF8">
        <w:rPr>
          <w:lang w:val="ru-RU"/>
        </w:rPr>
        <w:t xml:space="preserve"> в анамнезе;</w:t>
      </w:r>
    </w:p>
    <w:p w:rsidR="00B34F9E" w:rsidRPr="008A1EF8" w:rsidRDefault="008A1EF8" w:rsidP="008A1EF8">
      <w:pPr>
        <w:ind w:firstLine="709"/>
        <w:rPr>
          <w:lang w:val="ru-RU"/>
        </w:rPr>
      </w:pPr>
      <w:r>
        <w:rPr>
          <w:lang w:val="ru-RU"/>
        </w:rPr>
        <w:t>-</w:t>
      </w:r>
      <w:r w:rsidR="0063233C" w:rsidRPr="008A1EF8">
        <w:rPr>
          <w:lang w:val="ru-RU"/>
        </w:rPr>
        <w:t xml:space="preserve"> генотип Х</w:t>
      </w:r>
      <w:r w:rsidR="0063233C" w:rsidRPr="008A1EF8">
        <w:t>Y</w:t>
      </w:r>
      <w:r w:rsidR="006C65EA" w:rsidRPr="008A1EF8">
        <w:rPr>
          <w:lang w:val="ru-RU"/>
        </w:rPr>
        <w:t>, синдром Тернера, агенезия матки.</w:t>
      </w:r>
    </w:p>
    <w:p w:rsidR="00B34F9E" w:rsidRPr="008A1EF8" w:rsidRDefault="00B34F9E" w:rsidP="008A1EF8">
      <w:pPr>
        <w:ind w:left="709" w:firstLine="709"/>
        <w:rPr>
          <w:lang w:val="ru-RU"/>
        </w:rPr>
      </w:pP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Если вы не уверены, соответствует ли женщина указанным критериям, рекомендуем</w:t>
      </w:r>
    </w:p>
    <w:p w:rsidR="00B34F9E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направить пациента на консультацию гинеколога.</w:t>
      </w:r>
    </w:p>
    <w:p w:rsidR="00B34F9E" w:rsidRPr="008A1EF8" w:rsidRDefault="0063233C" w:rsidP="008A1EF8">
      <w:pPr>
        <w:widowControl/>
        <w:rPr>
          <w:rFonts w:ascii="Times New Roman" w:eastAsia="Liberation Mono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br w:type="page"/>
      </w:r>
    </w:p>
    <w:p w:rsidR="00B34F9E" w:rsidRPr="0063233C" w:rsidRDefault="006C65EA" w:rsidP="008A1EF8">
      <w:pPr>
        <w:pStyle w:val="PreformattedTex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3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Рекомендации политики профессиональной практики по безопасности для</w:t>
      </w:r>
      <w:r w:rsidR="0063233C" w:rsidRPr="006323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63233C">
        <w:rPr>
          <w:rFonts w:ascii="Times New Roman" w:hAnsi="Times New Roman" w:cs="Times New Roman"/>
          <w:b/>
          <w:sz w:val="24"/>
          <w:szCs w:val="24"/>
          <w:lang w:val="ru-RU"/>
        </w:rPr>
        <w:t>женщин, способных к деторождению</w:t>
      </w:r>
    </w:p>
    <w:p w:rsidR="00B34F9E" w:rsidRPr="0063233C" w:rsidRDefault="00B34F9E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Женщины, способные к деторождению, никогда не должны принимать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, если: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63233C">
      <w:pPr>
        <w:pStyle w:val="Preformatted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они беременны;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63233C">
      <w:pPr>
        <w:pStyle w:val="Preformatted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если они кормят грудью;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63233C">
      <w:pPr>
        <w:pStyle w:val="Preformatted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женщина способна к зачатию ребенка, даже если она не планирует беременность,</w:t>
      </w:r>
    </w:p>
    <w:p w:rsidR="00B34F9E" w:rsidRPr="006C65EA" w:rsidRDefault="006C65EA" w:rsidP="008A1EF8">
      <w:pPr>
        <w:pStyle w:val="PreformattedText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в случае отсутствия выполнения всех условий программы предупреждения</w:t>
      </w:r>
      <w:r w:rsidR="008A1E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беременности.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C77D7B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С учетом возможного риска тератогенного воздействия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, следует избегать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воздействия препарата на плод.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63233C">
      <w:pPr>
        <w:pStyle w:val="Preformatted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Женщины, способные к деторождению (даже при наличии аменореи), должны: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C77D7B" w:rsidRDefault="006C65EA" w:rsidP="00C77D7B">
      <w:pPr>
        <w:pStyle w:val="PreformattedTex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использовать не менее одного эффективного способа контрацепции в течение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не менее 4 недель до начала терапии, во время терапии, а также в течение не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 xml:space="preserve">менее 4 недель после завершения терапии </w:t>
      </w:r>
      <w:proofErr w:type="spellStart"/>
      <w:r w:rsidRPr="00C77D7B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C77D7B">
        <w:rPr>
          <w:rFonts w:ascii="Times New Roman" w:hAnsi="Times New Roman" w:cs="Times New Roman"/>
          <w:sz w:val="24"/>
          <w:szCs w:val="24"/>
          <w:lang w:val="ru-RU"/>
        </w:rPr>
        <w:t xml:space="preserve"> и даже в случае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перерыва в приеме препарата либо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C77D7B" w:rsidRDefault="006C65EA" w:rsidP="00C77D7B">
      <w:pPr>
        <w:pStyle w:val="PreformattedTex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со</w:t>
      </w:r>
      <w:r w:rsidR="0063233C">
        <w:rPr>
          <w:rFonts w:ascii="Times New Roman" w:hAnsi="Times New Roman" w:cs="Times New Roman"/>
          <w:sz w:val="24"/>
          <w:szCs w:val="24"/>
          <w:lang w:val="ru-RU"/>
        </w:rPr>
        <w:t xml:space="preserve">блюдать абсолютное непрерывное  воздержание,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подтверждаемое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ежемесячно,</w:t>
      </w:r>
    </w:p>
    <w:p w:rsidR="00B34F9E" w:rsidRDefault="00B34F9E" w:rsidP="00C77D7B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C53E80" w:rsidRPr="00C53E80" w:rsidRDefault="00C53E80" w:rsidP="00C53E80">
      <w:pPr>
        <w:pStyle w:val="PreformattedText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C77D7B" w:rsidRDefault="006C65EA" w:rsidP="00C77D7B">
      <w:pPr>
        <w:pStyle w:val="PreformattedTex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иметь отрицательные результаты анализа на беременность, выполненного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 xml:space="preserve">под наблюдением врача (минимальная чувствительность теста 25 </w:t>
      </w:r>
      <w:proofErr w:type="spellStart"/>
      <w:r w:rsidRPr="00C77D7B">
        <w:rPr>
          <w:rFonts w:ascii="Times New Roman" w:hAnsi="Times New Roman" w:cs="Times New Roman"/>
          <w:sz w:val="24"/>
          <w:szCs w:val="24"/>
          <w:lang w:val="ru-RU"/>
        </w:rPr>
        <w:t>мМЕ</w:t>
      </w:r>
      <w:proofErr w:type="spellEnd"/>
      <w:r w:rsidRPr="00C77D7B">
        <w:rPr>
          <w:rFonts w:ascii="Times New Roman" w:hAnsi="Times New Roman" w:cs="Times New Roman"/>
          <w:sz w:val="24"/>
          <w:szCs w:val="24"/>
          <w:lang w:val="ru-RU"/>
        </w:rPr>
        <w:t>/мл), в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течение не менее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4 недель после начала использования контрацепции и затем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не менее одного раза каждые 4 недели в ходе лечения (включая перерывы в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приеме преп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арата), и по меньшей мере через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4 недели после окончания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лечения (за исключением случаев подтвержденной трубной стерилизации).</w:t>
      </w:r>
    </w:p>
    <w:p w:rsidR="00B34F9E" w:rsidRPr="006C65EA" w:rsidRDefault="006C65EA" w:rsidP="00C77D7B">
      <w:pPr>
        <w:pStyle w:val="PreformattedText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Данное требование распространяется и на способных к деторождению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женщин, придерживающихся полного и постоянного воздержания от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половой жизни. 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C77D7B" w:rsidRDefault="006C65EA" w:rsidP="00C77D7B">
      <w:pPr>
        <w:pStyle w:val="PreformattedTex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Пациентов следует предупредить о том, что они должны сообщать о приеме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77D7B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C77D7B">
        <w:rPr>
          <w:rFonts w:ascii="Times New Roman" w:hAnsi="Times New Roman" w:cs="Times New Roman"/>
          <w:sz w:val="24"/>
          <w:szCs w:val="24"/>
          <w:lang w:val="ru-RU"/>
        </w:rPr>
        <w:t xml:space="preserve"> врачу, назначающему контрацептивы.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C77D7B" w:rsidRDefault="006C65EA" w:rsidP="00C77D7B">
      <w:pPr>
        <w:pStyle w:val="PreformattedTex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Пациентов следует предупредить</w:t>
      </w:r>
      <w:r w:rsidR="00C53E80">
        <w:rPr>
          <w:rFonts w:ascii="Times New Roman" w:hAnsi="Times New Roman" w:cs="Times New Roman"/>
          <w:sz w:val="24"/>
          <w:szCs w:val="24"/>
          <w:lang w:val="ru-RU"/>
        </w:rPr>
        <w:t xml:space="preserve"> о том, чтобы они сообщали вам о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необходимости изменения метода контрацепции или ее прекращения, если такая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необходимость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возникнет.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B34F9E" w:rsidRPr="006C65EA" w:rsidRDefault="006C65EA" w:rsidP="00C53E80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lastRenderedPageBreak/>
        <w:t>Если пациентка не использует эффективный метод контрацепции, ее следует направить к</w:t>
      </w:r>
      <w:r w:rsidR="00C53E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врачу, специализирующемуся в области контрацепции, для получения соответствующих</w:t>
      </w:r>
      <w:r w:rsidR="00C53E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рекомендаций, которые позволят ей начать использование указанных методов.</w:t>
      </w:r>
    </w:p>
    <w:p w:rsidR="00B34F9E" w:rsidRPr="006C65EA" w:rsidRDefault="00B34F9E" w:rsidP="00C53E80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К высокоэффективным методам контрацепции относятся:</w:t>
      </w:r>
    </w:p>
    <w:p w:rsidR="00B34F9E" w:rsidRPr="006C65EA" w:rsidRDefault="006C65EA" w:rsidP="00C53E80">
      <w:pPr>
        <w:pStyle w:val="Preformatted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подкожные гормональные имплантаты;</w:t>
      </w:r>
    </w:p>
    <w:p w:rsidR="00B34F9E" w:rsidRPr="006C65EA" w:rsidRDefault="006C65EA" w:rsidP="00C53E80">
      <w:pPr>
        <w:pStyle w:val="Preformatted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внутриматочные системы, выделяющие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левоноргестрел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(ВМС);</w:t>
      </w:r>
    </w:p>
    <w:p w:rsidR="00B34F9E" w:rsidRPr="006C65EA" w:rsidRDefault="006C65EA" w:rsidP="00C53E80">
      <w:pPr>
        <w:pStyle w:val="Preformatted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депо-препараты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медроксипрогестерон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ацетата;</w:t>
      </w:r>
    </w:p>
    <w:p w:rsidR="00B34F9E" w:rsidRPr="00C53E80" w:rsidRDefault="006C65EA" w:rsidP="00C53E80">
      <w:pPr>
        <w:pStyle w:val="Preformatted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перевязка маточных труб;</w:t>
      </w:r>
    </w:p>
    <w:p w:rsidR="00B34F9E" w:rsidRPr="00C53E80" w:rsidRDefault="006C65EA" w:rsidP="00C53E80">
      <w:pPr>
        <w:pStyle w:val="Preformatted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вазэктомия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партнера (подтверждается двумя отрицательными анализами</w:t>
      </w:r>
      <w:r w:rsidR="00C53E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семенной </w:t>
      </w:r>
      <w:r w:rsidRPr="00C53E80">
        <w:rPr>
          <w:rFonts w:ascii="Times New Roman" w:hAnsi="Times New Roman" w:cs="Times New Roman"/>
          <w:sz w:val="24"/>
          <w:szCs w:val="24"/>
          <w:lang w:val="ru-RU"/>
        </w:rPr>
        <w:t>жидкости);</w:t>
      </w:r>
    </w:p>
    <w:p w:rsidR="00B34F9E" w:rsidRPr="00C53E80" w:rsidRDefault="006C65EA" w:rsidP="00C53E80">
      <w:pPr>
        <w:pStyle w:val="Preformatted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прогестерон-содержащие таблетки, ингибирующие овуляцию (например,</w:t>
      </w:r>
      <w:r w:rsidR="00C53E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53E80">
        <w:rPr>
          <w:rFonts w:ascii="Times New Roman" w:hAnsi="Times New Roman" w:cs="Times New Roman"/>
          <w:sz w:val="24"/>
          <w:szCs w:val="24"/>
          <w:lang w:val="ru-RU"/>
        </w:rPr>
        <w:t>дезогестрел</w:t>
      </w:r>
      <w:proofErr w:type="spellEnd"/>
      <w:r w:rsidRPr="00C53E80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06018A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В связи с повышенным риском тромбоэмболических осложнений прием комбинированных</w:t>
      </w:r>
      <w:r w:rsidR="000601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пероральных контрацептивов не показан пациенткам с ММ, принимающим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 w:rsidR="000601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составе комбинированной терапии, и в меньшей степени — пациенткам с ММ, МДС и ЛМК,</w:t>
      </w:r>
      <w:r w:rsidR="000601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53E80">
        <w:rPr>
          <w:rFonts w:ascii="Times New Roman" w:hAnsi="Times New Roman" w:cs="Times New Roman"/>
          <w:sz w:val="24"/>
          <w:szCs w:val="24"/>
          <w:lang w:val="ru-RU"/>
        </w:rPr>
        <w:t xml:space="preserve">которые получают </w:t>
      </w:r>
      <w:proofErr w:type="spellStart"/>
      <w:r w:rsidR="00C53E80">
        <w:rPr>
          <w:rFonts w:ascii="Times New Roman" w:hAnsi="Times New Roman" w:cs="Times New Roman"/>
          <w:sz w:val="24"/>
          <w:szCs w:val="24"/>
          <w:lang w:val="ru-RU"/>
        </w:rPr>
        <w:t>монотерапию</w:t>
      </w:r>
      <w:proofErr w:type="spellEnd"/>
      <w:r w:rsidR="00C53E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53E80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еналидомидом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(см. «Взаимодействие с другими</w:t>
      </w:r>
      <w:r w:rsidR="000601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лекарственными препаратами»). Для эффективной контрацепции этим пациенткам</w:t>
      </w:r>
      <w:r w:rsidR="000601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рекомендуется использовать один из перечисленных выше методов. Повышенный риск</w:t>
      </w:r>
      <w:r w:rsidR="000601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развития ТЭ сохраняется в течение 4-6 недель после прекращения приема</w:t>
      </w:r>
      <w:r w:rsidR="00C53E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комбинированных противозачаточных средств.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06018A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Эффективность гормональных противозачаточных препаратов может быть снижена при</w:t>
      </w:r>
      <w:r w:rsidR="000601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одновременном назначении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дексаметазона</w:t>
      </w:r>
      <w:proofErr w:type="spellEnd"/>
      <w:r w:rsidR="00C53E8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34F9E" w:rsidRPr="006C65EA" w:rsidRDefault="00B34F9E" w:rsidP="00C53E80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06018A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Пациенткам с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нейтропенией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, использующим в качестве противозачаточного средства</w:t>
      </w:r>
      <w:r w:rsidR="00C53E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подкожные гормональные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импланты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или внутриматочные системы, выделяющие</w:t>
      </w:r>
      <w:r w:rsidR="000601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левоноргестрел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, необходимо профилактически назначать антибиотики в связи с</w:t>
      </w:r>
      <w:r w:rsidR="000601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повышенным риском инфекционных осложнений</w:t>
      </w:r>
      <w:r w:rsidR="00C53E80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момент установки этих</w:t>
      </w:r>
      <w:r w:rsidR="00C53E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терапевтических систем, а также повышенным риском нерегулярных кровянистых</w:t>
      </w:r>
      <w:r w:rsidR="00C53E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выделений из половых путей.</w:t>
      </w:r>
    </w:p>
    <w:p w:rsidR="00B34F9E" w:rsidRPr="006C65EA" w:rsidRDefault="00B34F9E" w:rsidP="00C53E80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C53E80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Использование внутриматочных систем, выделяющих медь, как правило, не рекомендуется</w:t>
      </w:r>
      <w:r w:rsidR="00C53E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в связи с высоким риском развития инфекционных осложнений в момент имплантации и</w:t>
      </w:r>
      <w:r w:rsidR="00C53E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повышенной кровопотери во время менструации, которая может усилить выраженность</w:t>
      </w:r>
      <w:r w:rsidR="00C53E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нейтропении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или тромбоцитопении у пациентки.</w:t>
      </w:r>
    </w:p>
    <w:p w:rsidR="00B34F9E" w:rsidRPr="006C65EA" w:rsidRDefault="00B34F9E" w:rsidP="00C53E80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B34F9E" w:rsidRPr="006C65EA" w:rsidRDefault="006C65EA" w:rsidP="0006018A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Вам следует предупредить пациентку о том, что если на фоне лечения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она</w:t>
      </w:r>
      <w:r w:rsidR="000601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забеременеет, прием препарата необходимо немедленно прекратить и сразу же</w:t>
      </w:r>
      <w:r w:rsidR="000601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проинформировать лечащего врача.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06018A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6018A">
        <w:rPr>
          <w:rFonts w:ascii="Times New Roman" w:hAnsi="Times New Roman" w:cs="Times New Roman"/>
          <w:b/>
          <w:sz w:val="24"/>
          <w:szCs w:val="24"/>
          <w:lang w:val="ru-RU"/>
        </w:rPr>
        <w:t>Рекомендации для мужчин в рамках программы ППБ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C77D7B">
      <w:pPr>
        <w:pStyle w:val="PreformattedTex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С учетом возможного риска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тератогенности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, следует избегать</w:t>
      </w:r>
      <w:r w:rsidR="000601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воздействия препарата на плод.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C77D7B">
      <w:pPr>
        <w:pStyle w:val="PreformattedTex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Проинформируйте вашего пациента о том, какие эффективные методы</w:t>
      </w:r>
      <w:r w:rsidR="000601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контрацепции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может использовать его партнерша.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C77D7B" w:rsidRDefault="006C65EA" w:rsidP="00C77D7B">
      <w:pPr>
        <w:pStyle w:val="PreformattedTex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проникает в семенную жидкость человека. Поэтому все пациенты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мужского пола должны пользоваться презервативом на всем протяжении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лечения, в период перерыва в приеме препарата и в течение не менее 7 дней после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окончания лечения, если их партнерша способна к деторождению, не пользуется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 xml:space="preserve">методами контрацепции и даже если мужчина перенес </w:t>
      </w:r>
      <w:proofErr w:type="spellStart"/>
      <w:r w:rsidRPr="00C77D7B">
        <w:rPr>
          <w:rFonts w:ascii="Times New Roman" w:hAnsi="Times New Roman" w:cs="Times New Roman"/>
          <w:sz w:val="24"/>
          <w:szCs w:val="24"/>
          <w:lang w:val="ru-RU"/>
        </w:rPr>
        <w:t>вазэктомию</w:t>
      </w:r>
      <w:proofErr w:type="spellEnd"/>
      <w:r w:rsidRPr="00C77D7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34F9E" w:rsidRPr="006C65EA" w:rsidRDefault="00B34F9E" w:rsidP="0006018A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C77D7B" w:rsidRDefault="006C65EA" w:rsidP="00C77D7B">
      <w:pPr>
        <w:pStyle w:val="PreformattedTex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Пациенту следует разъяснить, что если его партнерша забеременеет в тот период,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 xml:space="preserve">когда он принимает </w:t>
      </w:r>
      <w:proofErr w:type="spellStart"/>
      <w:r w:rsidRPr="00C77D7B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C77D7B">
        <w:rPr>
          <w:rFonts w:ascii="Times New Roman" w:hAnsi="Times New Roman" w:cs="Times New Roman"/>
          <w:sz w:val="24"/>
          <w:szCs w:val="24"/>
          <w:lang w:val="ru-RU"/>
        </w:rPr>
        <w:t xml:space="preserve"> или вскоре после прекращения терапии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77D7B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C77D7B">
        <w:rPr>
          <w:rFonts w:ascii="Times New Roman" w:hAnsi="Times New Roman" w:cs="Times New Roman"/>
          <w:sz w:val="24"/>
          <w:szCs w:val="24"/>
          <w:lang w:val="ru-RU"/>
        </w:rPr>
        <w:t>, он должен немедленно проинформировать своего лечащего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врача. Партнерша такого пациента должна немедленно проинформировать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своего врача. Ее следует направить к специалисту в области тератологии для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обследования и получения рекомендаций.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C77D7B" w:rsidRDefault="006C65EA" w:rsidP="00C77D7B">
      <w:pPr>
        <w:pStyle w:val="PreformattedTex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Пациенты не должны сдавать сперму в качестве донора во время лечения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(включая периоды прерывания терапии), а также в течение по меньшей мере 7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дней после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 xml:space="preserve">завершения приема </w:t>
      </w:r>
      <w:proofErr w:type="spellStart"/>
      <w:r w:rsidRPr="00C77D7B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C77D7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06018A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6018A">
        <w:rPr>
          <w:rFonts w:ascii="Times New Roman" w:hAnsi="Times New Roman" w:cs="Times New Roman"/>
          <w:b/>
          <w:sz w:val="24"/>
          <w:szCs w:val="24"/>
          <w:lang w:val="ru-RU"/>
        </w:rPr>
        <w:t>Утилизация остатков препарата и особенности обращения с препаратом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C77D7B" w:rsidRDefault="006C65EA" w:rsidP="00C77D7B">
      <w:pPr>
        <w:pStyle w:val="PreformattedTex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Капсулы не следует открывать и измельчать. При попадании порошка</w:t>
      </w:r>
      <w:r w:rsidR="000601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на кожу необходимо немедленно тщательно промыть кожу водой</w:t>
      </w:r>
      <w:r w:rsidR="00C77D7B" w:rsidRP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 xml:space="preserve">с мылом. При попадании </w:t>
      </w:r>
      <w:proofErr w:type="spellStart"/>
      <w:r w:rsidRPr="00C77D7B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C77D7B">
        <w:rPr>
          <w:rFonts w:ascii="Times New Roman" w:hAnsi="Times New Roman" w:cs="Times New Roman"/>
          <w:sz w:val="24"/>
          <w:szCs w:val="24"/>
          <w:lang w:val="ru-RU"/>
        </w:rPr>
        <w:t xml:space="preserve"> на слизистые оболочки тщательно</w:t>
      </w:r>
      <w:r w:rsidR="00C77D7B" w:rsidRP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промыть водой.</w:t>
      </w:r>
    </w:p>
    <w:p w:rsidR="00B34F9E" w:rsidRPr="006C65EA" w:rsidRDefault="00B34F9E" w:rsidP="00C77D7B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C77D7B" w:rsidRDefault="006C65EA" w:rsidP="00C77D7B">
      <w:pPr>
        <w:pStyle w:val="PreformattedTex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Пациенты должны быть предупреждены о недопустимости передачи препарата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77D7B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Pr="00C77D7B">
        <w:rPr>
          <w:rFonts w:ascii="Times New Roman" w:hAnsi="Times New Roman" w:cs="Times New Roman"/>
          <w:sz w:val="24"/>
          <w:szCs w:val="24"/>
          <w:lang w:val="ru-RU"/>
        </w:rPr>
        <w:t xml:space="preserve"> другому лицу и о необходимости возврата всех неиспользованных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капсул своему фармацевту в конце курса лечения для безопасной утилизации</w:t>
      </w:r>
      <w:r w:rsidR="00C77D7B" w:rsidRP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препарата.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06018A" w:rsidRDefault="0006018A" w:rsidP="0006018A">
      <w:pPr>
        <w:widowControl/>
        <w:rPr>
          <w:rFonts w:ascii="Times New Roman" w:eastAsia="Liberation Mono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br w:type="page"/>
      </w:r>
    </w:p>
    <w:p w:rsidR="00B34F9E" w:rsidRPr="0006018A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6018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Донорство крови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C77D7B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Пациенты не должны сдавать кровь в период терапии, а также в течение не менее 7 дней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после завершения лечения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06018A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6018A">
        <w:rPr>
          <w:rFonts w:ascii="Times New Roman" w:hAnsi="Times New Roman" w:cs="Times New Roman"/>
          <w:b/>
          <w:sz w:val="24"/>
          <w:szCs w:val="24"/>
          <w:lang w:val="ru-RU"/>
        </w:rPr>
        <w:t>Требования в случае предполагаемой беременности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06018A">
      <w:pPr>
        <w:pStyle w:val="PreformattedTex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Прекратить лечение, если пациент — женщина.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C77D7B" w:rsidRDefault="006C65EA" w:rsidP="00C77D7B">
      <w:pPr>
        <w:pStyle w:val="PreformattedTex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Направить пациентку к врачу, специализирующемуся в области тератологии или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018A" w:rsidRPr="00C77D7B">
        <w:rPr>
          <w:rFonts w:ascii="Times New Roman" w:hAnsi="Times New Roman" w:cs="Times New Roman"/>
          <w:sz w:val="24"/>
          <w:szCs w:val="24"/>
          <w:lang w:val="ru-RU"/>
        </w:rPr>
        <w:t xml:space="preserve">имеющему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соответствующий опыт, для обследования и получения</w:t>
      </w:r>
      <w:r w:rsidR="00C77D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7D7B">
        <w:rPr>
          <w:rFonts w:ascii="Times New Roman" w:hAnsi="Times New Roman" w:cs="Times New Roman"/>
          <w:sz w:val="24"/>
          <w:szCs w:val="24"/>
          <w:lang w:val="ru-RU"/>
        </w:rPr>
        <w:t>рекомендаций.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06018A" w:rsidP="0006018A">
      <w:pPr>
        <w:pStyle w:val="PreformattedTex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Сообщить компании «Озон Медика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» о таких случаях.</w:t>
      </w:r>
    </w:p>
    <w:p w:rsidR="00B34F9E" w:rsidRPr="006C65EA" w:rsidRDefault="006C65EA" w:rsidP="00B672DC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— В данный комплект документов включена «Форма выявления беременности».</w:t>
      </w:r>
    </w:p>
    <w:p w:rsidR="00B34F9E" w:rsidRPr="006C65EA" w:rsidRDefault="00B672DC" w:rsidP="00B672DC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— </w:t>
      </w:r>
      <w:r w:rsidR="0006018A">
        <w:rPr>
          <w:rFonts w:ascii="Times New Roman" w:hAnsi="Times New Roman" w:cs="Times New Roman"/>
          <w:sz w:val="24"/>
          <w:szCs w:val="24"/>
          <w:lang w:val="ru-RU"/>
        </w:rPr>
        <w:t>Компания «Озон Медика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» хотела бы отслеживать все случаи подозреваемых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беременностей у пациенток, принимавших препарат, и партнерш пациентов,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C65EA" w:rsidRPr="006C65EA">
        <w:rPr>
          <w:rFonts w:ascii="Times New Roman" w:hAnsi="Times New Roman" w:cs="Times New Roman"/>
          <w:sz w:val="24"/>
          <w:szCs w:val="24"/>
          <w:lang w:val="ru-RU"/>
        </w:rPr>
        <w:t>принимавших препарат.</w:t>
      </w:r>
    </w:p>
    <w:p w:rsidR="00B34F9E" w:rsidRDefault="006C65EA" w:rsidP="00B672DC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>— Пожалуйста, свяжитесь с</w:t>
      </w:r>
      <w:r w:rsidR="00691B39">
        <w:rPr>
          <w:rFonts w:ascii="Times New Roman" w:hAnsi="Times New Roman" w:cs="Times New Roman"/>
          <w:sz w:val="24"/>
          <w:szCs w:val="24"/>
          <w:lang w:val="ru-RU"/>
        </w:rPr>
        <w:t xml:space="preserve"> компанией «Озон Медика»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91B39" w:rsidRDefault="00691B39" w:rsidP="00B672DC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1B39" w:rsidRPr="00691B39" w:rsidRDefault="00691B39" w:rsidP="00691B39">
      <w:pPr>
        <w:pStyle w:val="PreformattedText"/>
        <w:ind w:firstLine="709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691B39">
        <w:rPr>
          <w:rFonts w:ascii="Times New Roman" w:hAnsi="Times New Roman" w:cs="Times New Roman"/>
          <w:bCs/>
          <w:sz w:val="24"/>
          <w:szCs w:val="24"/>
          <w:lang w:val="ru-RU"/>
        </w:rPr>
        <w:t>Россия, 445351, Самарская обл., г. Жигулевск, ул. Гидростроителей, д. 6.</w:t>
      </w:r>
    </w:p>
    <w:p w:rsidR="00691B39" w:rsidRPr="00691B39" w:rsidRDefault="00691B39" w:rsidP="00691B39">
      <w:pPr>
        <w:pStyle w:val="PreformattedText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691B39">
        <w:rPr>
          <w:rFonts w:ascii="Times New Roman" w:hAnsi="Times New Roman" w:cs="Times New Roman"/>
          <w:sz w:val="24"/>
          <w:szCs w:val="24"/>
          <w:lang w:val="ru-RU"/>
        </w:rPr>
        <w:t>Тел. 8 (84862) 3-41-09; 2-90-03;</w:t>
      </w:r>
    </w:p>
    <w:p w:rsidR="00691B39" w:rsidRPr="00691B39" w:rsidRDefault="00691B39" w:rsidP="00691B39">
      <w:pPr>
        <w:pStyle w:val="PreformattedText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691B39">
        <w:rPr>
          <w:rFonts w:ascii="Times New Roman" w:hAnsi="Times New Roman" w:cs="Times New Roman"/>
          <w:sz w:val="24"/>
          <w:szCs w:val="24"/>
          <w:lang w:val="ru-RU"/>
        </w:rPr>
        <w:t>электронная почта:</w:t>
      </w:r>
      <w:r w:rsidRPr="00691B39">
        <w:rPr>
          <w:rFonts w:ascii="Tahoma" w:eastAsia="Source Han Serif CN" w:hAnsi="Tahoma" w:cs="Tahoma"/>
          <w:color w:val="000000"/>
          <w:sz w:val="16"/>
          <w:szCs w:val="16"/>
          <w:lang w:val="ru-RU"/>
        </w:rPr>
        <w:t xml:space="preserve"> </w:t>
      </w:r>
      <w:proofErr w:type="spellStart"/>
      <w:r w:rsidRPr="00691B39">
        <w:rPr>
          <w:rFonts w:ascii="Times New Roman" w:hAnsi="Times New Roman" w:cs="Times New Roman"/>
          <w:sz w:val="24"/>
          <w:szCs w:val="24"/>
        </w:rPr>
        <w:t>ozon</w:t>
      </w:r>
      <w:proofErr w:type="spellEnd"/>
      <w:r w:rsidRPr="00691B39">
        <w:rPr>
          <w:rFonts w:ascii="Times New Roman" w:hAnsi="Times New Roman" w:cs="Times New Roman"/>
          <w:sz w:val="24"/>
          <w:szCs w:val="24"/>
          <w:lang w:val="ru-RU"/>
        </w:rPr>
        <w:t>@</w:t>
      </w:r>
      <w:proofErr w:type="spellStart"/>
      <w:r w:rsidRPr="00691B39">
        <w:rPr>
          <w:rFonts w:ascii="Times New Roman" w:hAnsi="Times New Roman" w:cs="Times New Roman"/>
          <w:sz w:val="24"/>
          <w:szCs w:val="24"/>
        </w:rPr>
        <w:t>ozon</w:t>
      </w:r>
      <w:proofErr w:type="spellEnd"/>
      <w:r w:rsidRPr="00691B3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91B39">
        <w:rPr>
          <w:rFonts w:ascii="Times New Roman" w:hAnsi="Times New Roman" w:cs="Times New Roman"/>
          <w:sz w:val="24"/>
          <w:szCs w:val="24"/>
        </w:rPr>
        <w:t>pharm</w:t>
      </w:r>
      <w:r w:rsidRPr="00691B39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91B39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691B39" w:rsidRPr="006C65EA" w:rsidRDefault="00691B39" w:rsidP="00691B39">
      <w:pPr>
        <w:pStyle w:val="PreformattedText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B672DC" w:rsidRDefault="006C65EA" w:rsidP="00691B39">
      <w:pPr>
        <w:pStyle w:val="PreformattedTex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672DC">
        <w:rPr>
          <w:rFonts w:ascii="Times New Roman" w:hAnsi="Times New Roman" w:cs="Times New Roman"/>
          <w:b/>
          <w:sz w:val="24"/>
          <w:szCs w:val="24"/>
          <w:lang w:val="ru-RU"/>
        </w:rPr>
        <w:t>НЕ НАЧИНАЙТЕ ЛЕЧЕНИЕ ЖЕ</w:t>
      </w:r>
      <w:r w:rsidR="00691B39" w:rsidRPr="00B672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НЩИНЫ, СПОСОБНОЙ К ДЕТОРОЖДЕНИЮ </w:t>
      </w:r>
      <w:r w:rsidRPr="00B672DC">
        <w:rPr>
          <w:rFonts w:ascii="Times New Roman" w:hAnsi="Times New Roman" w:cs="Times New Roman"/>
          <w:b/>
          <w:sz w:val="24"/>
          <w:szCs w:val="24"/>
          <w:lang w:val="ru-RU"/>
        </w:rPr>
        <w:t>В СЛУЧАЕ, ЕСЛИ ОНА НЕ ИСПОЛЬЗУЕТ ХОТЯ БЫ ОДИН ЭФФЕКТИВНЫЙ</w:t>
      </w:r>
      <w:r w:rsidR="00691B39" w:rsidRPr="00B672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672DC">
        <w:rPr>
          <w:rFonts w:ascii="Times New Roman" w:hAnsi="Times New Roman" w:cs="Times New Roman"/>
          <w:b/>
          <w:sz w:val="24"/>
          <w:szCs w:val="24"/>
          <w:lang w:val="ru-RU"/>
        </w:rPr>
        <w:t>МЕТОД КОНТРАЦЕПЦИИ В ТЕЧЕНИЕ НЕ МЕНЕЕ 4 НЕДЕЛЬ ИЛИ НЕ</w:t>
      </w:r>
      <w:r w:rsidR="00691B39" w:rsidRPr="00B672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672DC">
        <w:rPr>
          <w:rFonts w:ascii="Times New Roman" w:hAnsi="Times New Roman" w:cs="Times New Roman"/>
          <w:b/>
          <w:sz w:val="24"/>
          <w:szCs w:val="24"/>
          <w:lang w:val="ru-RU"/>
        </w:rPr>
        <w:t>ПРИДЕРЖИВАЕТСЯ ПОЛНОГО И ПОСТОЯННОГО ВОЗДЕРЖАНИЯ ОТ</w:t>
      </w:r>
      <w:r w:rsidR="00B672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672DC">
        <w:rPr>
          <w:rFonts w:ascii="Times New Roman" w:hAnsi="Times New Roman" w:cs="Times New Roman"/>
          <w:b/>
          <w:sz w:val="24"/>
          <w:szCs w:val="24"/>
          <w:lang w:val="ru-RU"/>
        </w:rPr>
        <w:t>ПОЛОВОЙ ЖИЗНИ, ЧТО ДОЛЖНО БЫТЬ ПОДТВЕРЖДЕНО ОТРИЦАТЕЛЬНЫМ</w:t>
      </w:r>
      <w:r w:rsidR="00691B39" w:rsidRPr="00B672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672DC">
        <w:rPr>
          <w:rFonts w:ascii="Times New Roman" w:hAnsi="Times New Roman" w:cs="Times New Roman"/>
          <w:b/>
          <w:sz w:val="24"/>
          <w:szCs w:val="24"/>
          <w:lang w:val="ru-RU"/>
        </w:rPr>
        <w:t>РЕЗУЛЬТАТОМ ТЕСТА НА БЕРЕМЕННОСТЬ!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B34F9E" w:rsidRPr="00691B39" w:rsidRDefault="006C65EA">
      <w:pPr>
        <w:pStyle w:val="PreformattedTex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91B3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СООБЩЕНИЕ О СЛУЧАЯХ НЕЖЕЛАТЕЛЬНЫХ РЕАКЦИЙ</w:t>
      </w: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33677B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Безопасное применение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является главным приоритетом. В рамках</w:t>
      </w:r>
      <w:r w:rsidR="00691B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мониторинг</w:t>
      </w:r>
      <w:r w:rsidR="0033677B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691B39">
        <w:rPr>
          <w:rFonts w:ascii="Times New Roman" w:hAnsi="Times New Roman" w:cs="Times New Roman"/>
          <w:sz w:val="24"/>
          <w:szCs w:val="24"/>
          <w:lang w:val="ru-RU"/>
        </w:rPr>
        <w:t>безопасности компания «Озон Медика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» собирает сведения</w:t>
      </w:r>
      <w:r w:rsidR="00691B39">
        <w:rPr>
          <w:rFonts w:ascii="Times New Roman" w:hAnsi="Times New Roman" w:cs="Times New Roman"/>
          <w:sz w:val="24"/>
          <w:szCs w:val="24"/>
          <w:lang w:val="ru-RU"/>
        </w:rPr>
        <w:t xml:space="preserve"> о нежелательных реакциях,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развившихся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 при лечении </w:t>
      </w:r>
      <w:proofErr w:type="spellStart"/>
      <w:r w:rsidRPr="006C65EA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6C65EA">
        <w:rPr>
          <w:rFonts w:ascii="Times New Roman" w:hAnsi="Times New Roman" w:cs="Times New Roman"/>
          <w:sz w:val="24"/>
          <w:szCs w:val="24"/>
          <w:lang w:val="ru-RU"/>
        </w:rPr>
        <w:t>. Бланки сообщений</w:t>
      </w:r>
      <w:r w:rsidR="005B28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о нежелат</w:t>
      </w:r>
      <w:r w:rsidR="0033677B">
        <w:rPr>
          <w:rFonts w:ascii="Times New Roman" w:hAnsi="Times New Roman" w:cs="Times New Roman"/>
          <w:sz w:val="24"/>
          <w:szCs w:val="24"/>
          <w:lang w:val="ru-RU"/>
        </w:rPr>
        <w:t xml:space="preserve">ельных реакциях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включены в данный «Набор материалов для работника</w:t>
      </w:r>
      <w:r w:rsidR="005B28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здравоохранения».</w:t>
      </w:r>
    </w:p>
    <w:p w:rsidR="00B34F9E" w:rsidRPr="006C65EA" w:rsidRDefault="00B34F9E" w:rsidP="0033677B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 w:rsidP="0033677B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t xml:space="preserve">Пожалуйста, сообщите о нежелательных реакциях в </w:t>
      </w:r>
      <w:r w:rsidR="005B2828">
        <w:rPr>
          <w:rFonts w:ascii="Times New Roman" w:hAnsi="Times New Roman" w:cs="Times New Roman"/>
          <w:sz w:val="24"/>
          <w:szCs w:val="24"/>
          <w:lang w:val="ru-RU"/>
        </w:rPr>
        <w:t>компанию</w:t>
      </w:r>
      <w:r w:rsidR="003367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33677B">
        <w:rPr>
          <w:rFonts w:ascii="Times New Roman" w:hAnsi="Times New Roman" w:cs="Times New Roman"/>
          <w:sz w:val="24"/>
          <w:szCs w:val="24"/>
          <w:lang w:val="ru-RU"/>
        </w:rPr>
        <w:t>Озон Медика»</w:t>
      </w:r>
      <w:r w:rsidR="005B28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C65EA">
        <w:rPr>
          <w:rFonts w:ascii="Times New Roman" w:hAnsi="Times New Roman" w:cs="Times New Roman"/>
          <w:sz w:val="24"/>
          <w:szCs w:val="24"/>
          <w:lang w:val="ru-RU"/>
        </w:rPr>
        <w:t>по адресу:</w:t>
      </w:r>
    </w:p>
    <w:p w:rsidR="005B2828" w:rsidRPr="00691B39" w:rsidRDefault="005B2828" w:rsidP="0033677B">
      <w:pPr>
        <w:pStyle w:val="PreformattedText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691B39">
        <w:rPr>
          <w:rFonts w:ascii="Times New Roman" w:hAnsi="Times New Roman" w:cs="Times New Roman"/>
          <w:bCs/>
          <w:sz w:val="24"/>
          <w:szCs w:val="24"/>
          <w:lang w:val="ru-RU"/>
        </w:rPr>
        <w:t>Россия, 445351, Самарская обл., г. Жигулевск, ул. Гидростроителей, д. 6.</w:t>
      </w:r>
    </w:p>
    <w:p w:rsidR="005B2828" w:rsidRPr="00691B39" w:rsidRDefault="005B2828" w:rsidP="0033677B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B39">
        <w:rPr>
          <w:rFonts w:ascii="Times New Roman" w:hAnsi="Times New Roman" w:cs="Times New Roman"/>
          <w:sz w:val="24"/>
          <w:szCs w:val="24"/>
          <w:lang w:val="ru-RU"/>
        </w:rPr>
        <w:t>Тел. 8 (84862) 3-41-09; 2-90-03;</w:t>
      </w:r>
    </w:p>
    <w:p w:rsidR="005B2828" w:rsidRPr="00691B39" w:rsidRDefault="005B2828" w:rsidP="0033677B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B39">
        <w:rPr>
          <w:rFonts w:ascii="Times New Roman" w:hAnsi="Times New Roman" w:cs="Times New Roman"/>
          <w:sz w:val="24"/>
          <w:szCs w:val="24"/>
          <w:lang w:val="ru-RU"/>
        </w:rPr>
        <w:t>электронная почта:</w:t>
      </w:r>
      <w:r w:rsidRPr="00691B39">
        <w:rPr>
          <w:rFonts w:ascii="Tahoma" w:eastAsia="Source Han Serif CN" w:hAnsi="Tahoma" w:cs="Tahoma"/>
          <w:color w:val="000000"/>
          <w:sz w:val="16"/>
          <w:szCs w:val="16"/>
          <w:lang w:val="ru-RU"/>
        </w:rPr>
        <w:t xml:space="preserve"> </w:t>
      </w:r>
      <w:proofErr w:type="spellStart"/>
      <w:r w:rsidRPr="00691B39">
        <w:rPr>
          <w:rFonts w:ascii="Times New Roman" w:hAnsi="Times New Roman" w:cs="Times New Roman"/>
          <w:sz w:val="24"/>
          <w:szCs w:val="24"/>
        </w:rPr>
        <w:t>ozon</w:t>
      </w:r>
      <w:proofErr w:type="spellEnd"/>
      <w:r w:rsidRPr="00691B39">
        <w:rPr>
          <w:rFonts w:ascii="Times New Roman" w:hAnsi="Times New Roman" w:cs="Times New Roman"/>
          <w:sz w:val="24"/>
          <w:szCs w:val="24"/>
          <w:lang w:val="ru-RU"/>
        </w:rPr>
        <w:t>@</w:t>
      </w:r>
      <w:proofErr w:type="spellStart"/>
      <w:r w:rsidRPr="00691B39">
        <w:rPr>
          <w:rFonts w:ascii="Times New Roman" w:hAnsi="Times New Roman" w:cs="Times New Roman"/>
          <w:sz w:val="24"/>
          <w:szCs w:val="24"/>
        </w:rPr>
        <w:t>ozon</w:t>
      </w:r>
      <w:proofErr w:type="spellEnd"/>
      <w:r w:rsidRPr="00691B3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91B39">
        <w:rPr>
          <w:rFonts w:ascii="Times New Roman" w:hAnsi="Times New Roman" w:cs="Times New Roman"/>
          <w:sz w:val="24"/>
          <w:szCs w:val="24"/>
        </w:rPr>
        <w:t>pharm</w:t>
      </w:r>
      <w:r w:rsidRPr="00691B39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691B39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5B2828" w:rsidRDefault="006C65EA" w:rsidP="0033677B">
      <w:pPr>
        <w:pStyle w:val="PreformattedText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B2828">
        <w:rPr>
          <w:rFonts w:ascii="Times New Roman" w:hAnsi="Times New Roman" w:cs="Times New Roman"/>
          <w:i/>
          <w:sz w:val="24"/>
          <w:szCs w:val="24"/>
          <w:lang w:val="ru-RU"/>
        </w:rPr>
        <w:t>Пожалуйста, следуйте местным требованиям при информирова</w:t>
      </w:r>
      <w:bookmarkStart w:id="0" w:name="_GoBack"/>
      <w:bookmarkEnd w:id="0"/>
      <w:r w:rsidRPr="005B2828">
        <w:rPr>
          <w:rFonts w:ascii="Times New Roman" w:hAnsi="Times New Roman" w:cs="Times New Roman"/>
          <w:i/>
          <w:sz w:val="24"/>
          <w:szCs w:val="24"/>
          <w:lang w:val="ru-RU"/>
        </w:rPr>
        <w:t>нии о случаях развития</w:t>
      </w:r>
      <w:r w:rsidR="0033677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B2828">
        <w:rPr>
          <w:rFonts w:ascii="Times New Roman" w:hAnsi="Times New Roman" w:cs="Times New Roman"/>
          <w:i/>
          <w:sz w:val="24"/>
          <w:szCs w:val="24"/>
          <w:lang w:val="ru-RU"/>
        </w:rPr>
        <w:t>нежелательных явлений регуляторные органы России</w:t>
      </w:r>
      <w:r w:rsidR="005B2828" w:rsidRPr="005B2828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r w:rsidRPr="005B282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B34F9E" w:rsidRPr="006C65EA" w:rsidRDefault="00B34F9E" w:rsidP="0033677B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B34F9E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B34F9E" w:rsidRPr="006C65EA" w:rsidRDefault="006C65E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6C65EA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E500C1" w:rsidRDefault="00E500C1" w:rsidP="005B2828">
      <w:pPr>
        <w:pStyle w:val="PreformattedTex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  <w:sectPr w:rsidR="00E500C1">
          <w:headerReference w:type="default" r:id="rId7"/>
          <w:footerReference w:type="default" r:id="rId8"/>
          <w:pgSz w:w="12240" w:h="15840"/>
          <w:pgMar w:top="1134" w:right="1134" w:bottom="1134" w:left="1134" w:header="0" w:footer="0" w:gutter="0"/>
          <w:cols w:space="720"/>
          <w:formProt w:val="0"/>
        </w:sectPr>
      </w:pPr>
    </w:p>
    <w:p w:rsidR="00680D27" w:rsidRDefault="00680D27" w:rsidP="005B2828">
      <w:pPr>
        <w:pStyle w:val="PreformattedTex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Схема</w:t>
      </w:r>
    </w:p>
    <w:p w:rsidR="00B34F9E" w:rsidRDefault="00680D27" w:rsidP="005B2828">
      <w:pPr>
        <w:pStyle w:val="PreformattedTex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Программа</w:t>
      </w:r>
      <w:r w:rsidR="006C65EA" w:rsidRPr="005B282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предупреждения беременности и Алгоритм ка</w:t>
      </w:r>
      <w:r w:rsidR="005B282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тегоризации </w:t>
      </w:r>
      <w:r w:rsidR="006C65EA" w:rsidRPr="005B2828">
        <w:rPr>
          <w:rFonts w:ascii="Times New Roman" w:hAnsi="Times New Roman" w:cs="Times New Roman"/>
          <w:b/>
          <w:sz w:val="24"/>
          <w:szCs w:val="24"/>
          <w:lang w:val="ru-RU"/>
        </w:rPr>
        <w:t>пациентов</w:t>
      </w:r>
    </w:p>
    <w:p w:rsidR="00783EE0" w:rsidRPr="005B2828" w:rsidRDefault="00783EE0" w:rsidP="005B2828">
      <w:pPr>
        <w:pStyle w:val="PreformattedTex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4F9E" w:rsidRPr="006C65EA" w:rsidRDefault="00E500C1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  <w:r w:rsidRPr="00E500C1">
        <w:rPr>
          <w:rFonts w:ascii="Times New Roman" w:hAnsi="Times New Roman" w:cs="Times New Roman"/>
          <w:sz w:val="24"/>
          <w:szCs w:val="24"/>
          <w:lang w:val="ru-RU"/>
        </w:rPr>
        <w:object w:dxaOrig="16605" w:dyaOrig="10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7.25pt;height:448.5pt" o:ole="">
            <v:imagedata r:id="rId9" o:title=""/>
          </v:shape>
          <o:OLEObject Type="Embed" ProgID="Visio.Drawing.15" ShapeID="_x0000_i1025" DrawAspect="Content" ObjectID="_1739082664" r:id="rId10"/>
        </w:object>
      </w:r>
    </w:p>
    <w:sectPr w:rsidR="00B34F9E" w:rsidRPr="006C65EA" w:rsidSect="00E500C1">
      <w:pgSz w:w="15840" w:h="12240" w:orient="landscape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689" w:rsidRDefault="00BF4689" w:rsidP="006C65EA">
      <w:r>
        <w:separator/>
      </w:r>
    </w:p>
  </w:endnote>
  <w:endnote w:type="continuationSeparator" w:id="0">
    <w:p w:rsidR="00BF4689" w:rsidRDefault="00BF4689" w:rsidP="006C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Source Han Serif CN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modern"/>
    <w:pitch w:val="fixed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EA" w:rsidRPr="00485A13" w:rsidRDefault="006C65EA" w:rsidP="006C65EA">
    <w:pPr>
      <w:pStyle w:val="a8"/>
      <w:rPr>
        <w:sz w:val="20"/>
        <w:szCs w:val="20"/>
        <w:lang w:val="ru-RU"/>
      </w:rPr>
    </w:pPr>
    <w:r w:rsidRPr="00485A13">
      <w:rPr>
        <w:sz w:val="20"/>
        <w:szCs w:val="20"/>
        <w:lang w:val="ru-RU"/>
      </w:rPr>
      <w:t>Конфиденциальная информация, являющаяся собственностью компании ООО «Озон Медика»</w:t>
    </w:r>
  </w:p>
  <w:p w:rsidR="006C65EA" w:rsidRPr="006C65EA" w:rsidRDefault="006C65EA">
    <w:pPr>
      <w:pStyle w:val="a8"/>
      <w:rPr>
        <w:lang w:val="ru-RU"/>
      </w:rPr>
    </w:pPr>
  </w:p>
  <w:p w:rsidR="006C65EA" w:rsidRPr="006C65EA" w:rsidRDefault="006C65EA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689" w:rsidRDefault="00BF4689" w:rsidP="006C65EA">
      <w:r>
        <w:separator/>
      </w:r>
    </w:p>
  </w:footnote>
  <w:footnote w:type="continuationSeparator" w:id="0">
    <w:p w:rsidR="00BF4689" w:rsidRDefault="00BF4689" w:rsidP="006C6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EA" w:rsidRDefault="006C65EA">
    <w:pPr>
      <w:pStyle w:val="a6"/>
      <w:rPr>
        <w:lang w:val="ru-RU"/>
      </w:rPr>
    </w:pPr>
  </w:p>
  <w:p w:rsidR="006C65EA" w:rsidRDefault="006C65EA">
    <w:pPr>
      <w:pStyle w:val="a6"/>
      <w:rPr>
        <w:lang w:val="ru-RU"/>
      </w:rPr>
    </w:pPr>
    <w:proofErr w:type="spellStart"/>
    <w:r>
      <w:rPr>
        <w:lang w:val="ru-RU"/>
      </w:rPr>
      <w:t>Леналидомид</w:t>
    </w:r>
    <w:proofErr w:type="spellEnd"/>
  </w:p>
  <w:p w:rsidR="006C65EA" w:rsidRPr="006C65EA" w:rsidRDefault="006C65EA">
    <w:pPr>
      <w:pStyle w:val="a6"/>
      <w:rPr>
        <w:lang w:val="ru-RU"/>
      </w:rPr>
    </w:pPr>
    <w:r>
      <w:rPr>
        <w:lang w:val="ru-RU"/>
      </w:rPr>
      <w:t>Брошюра для работников здравоохранения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577F2"/>
    <w:multiLevelType w:val="hybridMultilevel"/>
    <w:tmpl w:val="906AC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14843"/>
    <w:multiLevelType w:val="hybridMultilevel"/>
    <w:tmpl w:val="FD1E11DA"/>
    <w:lvl w:ilvl="0" w:tplc="F4EEEB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E7BD5"/>
    <w:multiLevelType w:val="hybridMultilevel"/>
    <w:tmpl w:val="D46E160A"/>
    <w:lvl w:ilvl="0" w:tplc="F4EEEBC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10C298A"/>
    <w:multiLevelType w:val="hybridMultilevel"/>
    <w:tmpl w:val="696A6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842A3"/>
    <w:multiLevelType w:val="hybridMultilevel"/>
    <w:tmpl w:val="3A264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E3E78"/>
    <w:multiLevelType w:val="hybridMultilevel"/>
    <w:tmpl w:val="7B18C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DE3C95"/>
    <w:multiLevelType w:val="hybridMultilevel"/>
    <w:tmpl w:val="A7866D6C"/>
    <w:lvl w:ilvl="0" w:tplc="F4EEEB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137AA"/>
    <w:multiLevelType w:val="hybridMultilevel"/>
    <w:tmpl w:val="682CB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750B4"/>
    <w:multiLevelType w:val="hybridMultilevel"/>
    <w:tmpl w:val="8AE4D57A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655D7556"/>
    <w:multiLevelType w:val="hybridMultilevel"/>
    <w:tmpl w:val="8AA8C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76DA4"/>
    <w:multiLevelType w:val="hybridMultilevel"/>
    <w:tmpl w:val="0F102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9358AD"/>
    <w:multiLevelType w:val="hybridMultilevel"/>
    <w:tmpl w:val="175A5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5F66F6"/>
    <w:multiLevelType w:val="hybridMultilevel"/>
    <w:tmpl w:val="8DE40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11"/>
  </w:num>
  <w:num w:numId="7">
    <w:abstractNumId w:val="10"/>
  </w:num>
  <w:num w:numId="8">
    <w:abstractNumId w:val="7"/>
  </w:num>
  <w:num w:numId="9">
    <w:abstractNumId w:val="9"/>
  </w:num>
  <w:num w:numId="10">
    <w:abstractNumId w:val="12"/>
  </w:num>
  <w:num w:numId="11">
    <w:abstractNumId w:val="5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F9E"/>
    <w:rsid w:val="000311C5"/>
    <w:rsid w:val="0006018A"/>
    <w:rsid w:val="001815E5"/>
    <w:rsid w:val="001A099A"/>
    <w:rsid w:val="001A6BEA"/>
    <w:rsid w:val="001F7D2B"/>
    <w:rsid w:val="00251BC0"/>
    <w:rsid w:val="002763E9"/>
    <w:rsid w:val="002A0B78"/>
    <w:rsid w:val="0033677B"/>
    <w:rsid w:val="00485A13"/>
    <w:rsid w:val="004A64B6"/>
    <w:rsid w:val="0053176A"/>
    <w:rsid w:val="005714FE"/>
    <w:rsid w:val="005B2828"/>
    <w:rsid w:val="005E0305"/>
    <w:rsid w:val="0063233C"/>
    <w:rsid w:val="00642AC0"/>
    <w:rsid w:val="00680D27"/>
    <w:rsid w:val="00691B39"/>
    <w:rsid w:val="006C65EA"/>
    <w:rsid w:val="006E33BF"/>
    <w:rsid w:val="006E622F"/>
    <w:rsid w:val="00730907"/>
    <w:rsid w:val="00783EE0"/>
    <w:rsid w:val="007E11C2"/>
    <w:rsid w:val="008126E1"/>
    <w:rsid w:val="008A1EF8"/>
    <w:rsid w:val="00991B4B"/>
    <w:rsid w:val="009B21DC"/>
    <w:rsid w:val="00B34F9E"/>
    <w:rsid w:val="00B35E2E"/>
    <w:rsid w:val="00B672DC"/>
    <w:rsid w:val="00BD577E"/>
    <w:rsid w:val="00BF4689"/>
    <w:rsid w:val="00C53E80"/>
    <w:rsid w:val="00C77D7B"/>
    <w:rsid w:val="00C877F0"/>
    <w:rsid w:val="00E500C1"/>
    <w:rsid w:val="00EB42BA"/>
    <w:rsid w:val="00F10FD3"/>
    <w:rsid w:val="00FF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15D60"/>
  <w15:docId w15:val="{4FD943C1-8481-4AAD-956C-7ED48B64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erif CN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Source Han Sans CN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reformattedText">
    <w:name w:val="Preformatted Text"/>
    <w:basedOn w:val="a"/>
    <w:qFormat/>
    <w:rPr>
      <w:rFonts w:ascii="Liberation Mono" w:eastAsia="Liberation Mono" w:hAnsi="Liberation Mono" w:cs="Liberation Mono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6C65E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6C65EA"/>
    <w:rPr>
      <w:rFonts w:cs="Mangal"/>
      <w:szCs w:val="21"/>
    </w:rPr>
  </w:style>
  <w:style w:type="paragraph" w:styleId="a8">
    <w:name w:val="footer"/>
    <w:basedOn w:val="a"/>
    <w:link w:val="a9"/>
    <w:uiPriority w:val="99"/>
    <w:unhideWhenUsed/>
    <w:rsid w:val="006C65E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6C65EA"/>
    <w:rPr>
      <w:rFonts w:cs="Mangal"/>
      <w:szCs w:val="21"/>
    </w:rPr>
  </w:style>
  <w:style w:type="character" w:styleId="aa">
    <w:name w:val="Hyperlink"/>
    <w:basedOn w:val="a0"/>
    <w:uiPriority w:val="99"/>
    <w:unhideWhenUsed/>
    <w:rsid w:val="005E0305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6E33BF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package" Target="embeddings/_________Microsoft_Visio.vsdx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15</Pages>
  <Words>3183</Words>
  <Characters>18147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 Л.Г.</dc:creator>
  <dc:description/>
  <cp:lastModifiedBy>Корнеева Лариса Германовна</cp:lastModifiedBy>
  <cp:revision>23</cp:revision>
  <dcterms:created xsi:type="dcterms:W3CDTF">2023-02-20T07:23:00Z</dcterms:created>
  <dcterms:modified xsi:type="dcterms:W3CDTF">2023-02-28T05:45:00Z</dcterms:modified>
  <dc:language>en-US</dc:language>
</cp:coreProperties>
</file>